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F04697" w14:textId="6CBFE2AF" w:rsidR="009431FA" w:rsidRPr="008033FA" w:rsidRDefault="008033FA">
      <w:pPr>
        <w:rPr>
          <w:rFonts w:ascii="Arial" w:hAnsi="Arial" w:cs="Arial"/>
          <w:sz w:val="24"/>
          <w:szCs w:val="24"/>
          <w:u w:val="single"/>
        </w:rPr>
      </w:pPr>
      <w:r w:rsidRPr="008033FA">
        <w:rPr>
          <w:rFonts w:ascii="Arial" w:hAnsi="Arial" w:cs="Arial"/>
          <w:sz w:val="24"/>
          <w:szCs w:val="24"/>
          <w:u w:val="single"/>
        </w:rPr>
        <w:t xml:space="preserve">South Norfolk District Council - </w:t>
      </w:r>
      <w:r w:rsidR="009431FA" w:rsidRPr="008033FA">
        <w:rPr>
          <w:rFonts w:ascii="Arial" w:hAnsi="Arial" w:cs="Arial"/>
          <w:sz w:val="24"/>
          <w:szCs w:val="24"/>
          <w:u w:val="single"/>
        </w:rPr>
        <w:t xml:space="preserve">2 Councils, one team </w:t>
      </w:r>
    </w:p>
    <w:p w14:paraId="2027BC31" w14:textId="4CE3CA90" w:rsidR="009431FA" w:rsidRPr="008033FA" w:rsidRDefault="009431FA">
      <w:pPr>
        <w:rPr>
          <w:rFonts w:ascii="Arial" w:hAnsi="Arial" w:cs="Arial"/>
          <w:sz w:val="24"/>
          <w:szCs w:val="24"/>
        </w:rPr>
      </w:pPr>
      <w:r w:rsidRPr="008033FA">
        <w:rPr>
          <w:rFonts w:ascii="Arial" w:hAnsi="Arial" w:cs="Arial"/>
          <w:sz w:val="24"/>
          <w:szCs w:val="24"/>
        </w:rPr>
        <w:t>We are reviewing policies to the 2 District Councils use the best policies.</w:t>
      </w:r>
    </w:p>
    <w:p w14:paraId="62F66752" w14:textId="39BA0220" w:rsidR="00B82C8B" w:rsidRPr="008033FA" w:rsidRDefault="00B82C8B">
      <w:pPr>
        <w:rPr>
          <w:rFonts w:ascii="Arial" w:hAnsi="Arial" w:cs="Arial"/>
          <w:sz w:val="24"/>
          <w:szCs w:val="24"/>
        </w:rPr>
      </w:pPr>
      <w:r w:rsidRPr="008033FA">
        <w:rPr>
          <w:rFonts w:ascii="Arial" w:hAnsi="Arial" w:cs="Arial"/>
          <w:noProof/>
          <w:sz w:val="24"/>
          <w:szCs w:val="24"/>
        </w:rPr>
        <w:drawing>
          <wp:inline distT="0" distB="0" distL="0" distR="0" wp14:anchorId="57F6F5A3" wp14:editId="13F7A08F">
            <wp:extent cx="2959735" cy="1667105"/>
            <wp:effectExtent l="0" t="0" r="0" b="9525"/>
            <wp:docPr id="1" name="Picture 1"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969854" cy="1672805"/>
                    </a:xfrm>
                    <a:prstGeom prst="rect">
                      <a:avLst/>
                    </a:prstGeom>
                    <a:noFill/>
                    <a:ln>
                      <a:noFill/>
                    </a:ln>
                  </pic:spPr>
                </pic:pic>
              </a:graphicData>
            </a:graphic>
          </wp:inline>
        </w:drawing>
      </w:r>
    </w:p>
    <w:p w14:paraId="132244F2" w14:textId="11B43DA2" w:rsidR="00D67C62" w:rsidRPr="008033FA" w:rsidRDefault="008033FA">
      <w:pPr>
        <w:rPr>
          <w:rStyle w:val="Hyperlink"/>
          <w:rFonts w:ascii="Arial" w:hAnsi="Arial" w:cs="Arial"/>
          <w:sz w:val="24"/>
          <w:szCs w:val="24"/>
        </w:rPr>
      </w:pPr>
      <w:hyperlink r:id="rId5" w:history="1">
        <w:r w:rsidR="00B82C8B" w:rsidRPr="008033FA">
          <w:rPr>
            <w:rStyle w:val="Hyperlink"/>
            <w:rFonts w:ascii="Arial" w:hAnsi="Arial" w:cs="Arial"/>
            <w:sz w:val="24"/>
            <w:szCs w:val="24"/>
          </w:rPr>
          <w:t>https://www.southnorfolkandbroadland.gov.uk/customercharter</w:t>
        </w:r>
      </w:hyperlink>
    </w:p>
    <w:p w14:paraId="4C853E40" w14:textId="54133D25" w:rsidR="00A549B8" w:rsidRPr="008033FA" w:rsidRDefault="00A549B8" w:rsidP="00A549B8">
      <w:pPr>
        <w:rPr>
          <w:rStyle w:val="Hyperlink"/>
          <w:rFonts w:ascii="Arial" w:hAnsi="Arial" w:cs="Arial"/>
          <w:sz w:val="24"/>
          <w:szCs w:val="24"/>
        </w:rPr>
      </w:pPr>
      <w:r w:rsidRPr="008033FA">
        <w:rPr>
          <w:rFonts w:ascii="Arial" w:hAnsi="Arial" w:cs="Arial"/>
          <w:noProof/>
          <w:sz w:val="24"/>
          <w:szCs w:val="24"/>
        </w:rPr>
        <w:drawing>
          <wp:anchor distT="0" distB="0" distL="114300" distR="114300" simplePos="0" relativeHeight="251660288" behindDoc="0" locked="0" layoutInCell="1" allowOverlap="1" wp14:anchorId="7A79E719" wp14:editId="512A051E">
            <wp:simplePos x="0" y="0"/>
            <wp:positionH relativeFrom="column">
              <wp:posOffset>0</wp:posOffset>
            </wp:positionH>
            <wp:positionV relativeFrom="paragraph">
              <wp:posOffset>-635</wp:posOffset>
            </wp:positionV>
            <wp:extent cx="2857500" cy="1609521"/>
            <wp:effectExtent l="0" t="0" r="0" b="0"/>
            <wp:wrapSquare wrapText="bothSides"/>
            <wp:docPr id="2" name="Picture 2" descr="Have your say on the Council Tax Assistance Schem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ave your say on the Council Tax Assistance Scheme. "/>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857500" cy="1609521"/>
                    </a:xfrm>
                    <a:prstGeom prst="rect">
                      <a:avLst/>
                    </a:prstGeom>
                    <a:noFill/>
                    <a:ln>
                      <a:noFill/>
                    </a:ln>
                  </pic:spPr>
                </pic:pic>
              </a:graphicData>
            </a:graphic>
            <wp14:sizeRelH relativeFrom="page">
              <wp14:pctWidth>0</wp14:pctWidth>
            </wp14:sizeRelH>
            <wp14:sizeRelV relativeFrom="page">
              <wp14:pctHeight>0</wp14:pctHeight>
            </wp14:sizeRelV>
          </wp:anchor>
        </w:drawing>
      </w:r>
      <w:r w:rsidRPr="008033FA">
        <w:rPr>
          <w:rFonts w:ascii="Arial" w:hAnsi="Arial" w:cs="Arial"/>
          <w:sz w:val="24"/>
          <w:szCs w:val="24"/>
        </w:rPr>
        <w:t xml:space="preserve">Since 1 April 2012 we have been operating a local Council Tax Assistance Scheme (CTA) which replaced Council Tax Benefit. Each year, we review and approve the scheme. To help us do this, we want to hear your views on the scheme. Have your say at: </w:t>
      </w:r>
      <w:hyperlink r:id="rId7" w:tgtFrame="_blank" w:history="1">
        <w:r w:rsidRPr="008033FA">
          <w:rPr>
            <w:rStyle w:val="Hyperlink"/>
            <w:rFonts w:ascii="Arial" w:hAnsi="Arial" w:cs="Arial"/>
            <w:sz w:val="24"/>
            <w:szCs w:val="24"/>
          </w:rPr>
          <w:t>http://ow.ly/K4KP50G9Jow</w:t>
        </w:r>
      </w:hyperlink>
    </w:p>
    <w:p w14:paraId="64F0FCF3" w14:textId="77777777" w:rsidR="00EA46B0" w:rsidRPr="008033FA" w:rsidRDefault="00EA46B0" w:rsidP="00A549B8">
      <w:pPr>
        <w:rPr>
          <w:rStyle w:val="Hyperlink"/>
          <w:rFonts w:ascii="Arial" w:hAnsi="Arial" w:cs="Arial"/>
          <w:color w:val="auto"/>
          <w:sz w:val="24"/>
          <w:szCs w:val="24"/>
        </w:rPr>
      </w:pPr>
    </w:p>
    <w:p w14:paraId="7C9E5D07" w14:textId="77777777" w:rsidR="00EA46B0" w:rsidRPr="008033FA" w:rsidRDefault="00EA46B0" w:rsidP="00A549B8">
      <w:pPr>
        <w:rPr>
          <w:rStyle w:val="Hyperlink"/>
          <w:rFonts w:ascii="Arial" w:hAnsi="Arial" w:cs="Arial"/>
          <w:color w:val="auto"/>
          <w:sz w:val="24"/>
          <w:szCs w:val="24"/>
        </w:rPr>
      </w:pPr>
    </w:p>
    <w:p w14:paraId="5220EE25" w14:textId="0C24D8D0" w:rsidR="009431FA" w:rsidRPr="008033FA" w:rsidRDefault="009431FA" w:rsidP="00A549B8">
      <w:pPr>
        <w:rPr>
          <w:rStyle w:val="Hyperlink"/>
          <w:rFonts w:ascii="Arial" w:hAnsi="Arial" w:cs="Arial"/>
          <w:color w:val="auto"/>
          <w:sz w:val="24"/>
          <w:szCs w:val="24"/>
        </w:rPr>
      </w:pPr>
      <w:r w:rsidRPr="008033FA">
        <w:rPr>
          <w:rStyle w:val="Hyperlink"/>
          <w:rFonts w:ascii="Arial" w:hAnsi="Arial" w:cs="Arial"/>
          <w:color w:val="auto"/>
          <w:sz w:val="24"/>
          <w:szCs w:val="24"/>
        </w:rPr>
        <w:t>Covid</w:t>
      </w:r>
    </w:p>
    <w:p w14:paraId="27A2C38E" w14:textId="18FD5803" w:rsidR="009431FA" w:rsidRPr="008033FA" w:rsidRDefault="009431FA" w:rsidP="00A549B8">
      <w:pPr>
        <w:rPr>
          <w:rStyle w:val="Hyperlink"/>
          <w:rFonts w:ascii="Arial" w:hAnsi="Arial" w:cs="Arial"/>
          <w:color w:val="auto"/>
          <w:sz w:val="24"/>
          <w:szCs w:val="24"/>
          <w:u w:val="none"/>
        </w:rPr>
      </w:pPr>
      <w:r w:rsidRPr="008033FA">
        <w:rPr>
          <w:rStyle w:val="Hyperlink"/>
          <w:rFonts w:ascii="Arial" w:hAnsi="Arial" w:cs="Arial"/>
          <w:color w:val="auto"/>
          <w:sz w:val="24"/>
          <w:szCs w:val="24"/>
          <w:u w:val="none"/>
        </w:rPr>
        <w:t>Still high rates in SNDC, please take care.</w:t>
      </w:r>
    </w:p>
    <w:p w14:paraId="2338C275" w14:textId="1502DF8B" w:rsidR="00166436" w:rsidRPr="008033FA" w:rsidRDefault="009431FA" w:rsidP="00166436">
      <w:pPr>
        <w:rPr>
          <w:rStyle w:val="Hyperlink"/>
          <w:rFonts w:ascii="Arial" w:hAnsi="Arial" w:cs="Arial"/>
          <w:sz w:val="24"/>
          <w:szCs w:val="24"/>
        </w:rPr>
      </w:pPr>
      <w:r w:rsidRPr="008033FA">
        <w:rPr>
          <w:rFonts w:ascii="Arial" w:hAnsi="Arial" w:cs="Arial"/>
          <w:noProof/>
          <w:sz w:val="24"/>
          <w:szCs w:val="24"/>
        </w:rPr>
        <w:drawing>
          <wp:anchor distT="0" distB="0" distL="114300" distR="114300" simplePos="0" relativeHeight="251659264" behindDoc="0" locked="0" layoutInCell="1" allowOverlap="1" wp14:anchorId="01EB5C98" wp14:editId="6E119708">
            <wp:simplePos x="0" y="0"/>
            <wp:positionH relativeFrom="column">
              <wp:posOffset>-314325</wp:posOffset>
            </wp:positionH>
            <wp:positionV relativeFrom="paragraph">
              <wp:posOffset>214630</wp:posOffset>
            </wp:positionV>
            <wp:extent cx="2653665" cy="1495425"/>
            <wp:effectExtent l="0" t="0" r="0" b="9525"/>
            <wp:wrapSquare wrapText="bothSides"/>
            <wp:docPr id="6" name="Picture 6"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653665" cy="14954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033FA">
        <w:rPr>
          <w:rStyle w:val="Hyperlink"/>
          <w:rFonts w:ascii="Arial" w:hAnsi="Arial" w:cs="Arial"/>
          <w:sz w:val="24"/>
          <w:szCs w:val="24"/>
          <w:u w:val="none"/>
        </w:rPr>
        <w:t xml:space="preserve">                                                                           </w:t>
      </w:r>
      <w:r w:rsidR="00166436" w:rsidRPr="008033FA">
        <w:rPr>
          <w:rFonts w:ascii="Arial" w:hAnsi="Arial" w:cs="Arial"/>
          <w:noProof/>
          <w:sz w:val="24"/>
          <w:szCs w:val="24"/>
        </w:rPr>
        <w:drawing>
          <wp:inline distT="0" distB="0" distL="0" distR="0" wp14:anchorId="4D4DCCDE" wp14:editId="062DDCBA">
            <wp:extent cx="2495550" cy="1403988"/>
            <wp:effectExtent l="0" t="0" r="0" b="5715"/>
            <wp:docPr id="4" name="Picture 4" descr="A photo of a waiter holding a notepad. The words 'Thanks for testing regularly. It's helping keep everyone safer. Testing helps protect you and everyone else at work. So keep doing it - and making a real differ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photo of a waiter holding a notepad. The words 'Thanks for testing regularly. It's helping keep everyone safer. Testing helps protect you and everyone else at work. So keep doing it - and making a real differenc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506481" cy="1410138"/>
                    </a:xfrm>
                    <a:prstGeom prst="rect">
                      <a:avLst/>
                    </a:prstGeom>
                    <a:noFill/>
                    <a:ln>
                      <a:noFill/>
                    </a:ln>
                  </pic:spPr>
                </pic:pic>
              </a:graphicData>
            </a:graphic>
          </wp:inline>
        </w:drawing>
      </w:r>
      <w:r w:rsidR="00166436" w:rsidRPr="008033FA">
        <w:rPr>
          <w:rFonts w:ascii="Arial" w:hAnsi="Arial" w:cs="Arial"/>
          <w:sz w:val="24"/>
          <w:szCs w:val="24"/>
        </w:rPr>
        <w:t xml:space="preserve">Lateral flow tests are free, </w:t>
      </w:r>
      <w:proofErr w:type="gramStart"/>
      <w:r w:rsidR="00166436" w:rsidRPr="008033FA">
        <w:rPr>
          <w:rFonts w:ascii="Arial" w:hAnsi="Arial" w:cs="Arial"/>
          <w:sz w:val="24"/>
          <w:szCs w:val="24"/>
        </w:rPr>
        <w:t>fast</w:t>
      </w:r>
      <w:proofErr w:type="gramEnd"/>
      <w:r w:rsidR="00166436" w:rsidRPr="008033FA">
        <w:rPr>
          <w:rFonts w:ascii="Arial" w:hAnsi="Arial" w:cs="Arial"/>
          <w:sz w:val="24"/>
          <w:szCs w:val="24"/>
        </w:rPr>
        <w:t xml:space="preserve"> and easy to use. Testing regularly can help you protect your colleagues and break the chains of transmission. Testing packs are still free to collect from pharmacies with a collection QR code. Get yours now: </w:t>
      </w:r>
      <w:hyperlink r:id="rId10" w:tgtFrame="_blank" w:history="1">
        <w:r w:rsidR="00166436" w:rsidRPr="008033FA">
          <w:rPr>
            <w:rStyle w:val="Hyperlink"/>
            <w:rFonts w:ascii="Arial" w:hAnsi="Arial" w:cs="Arial"/>
            <w:sz w:val="24"/>
            <w:szCs w:val="24"/>
          </w:rPr>
          <w:t>https://orlo.uk/Testing_xhU00</w:t>
        </w:r>
      </w:hyperlink>
    </w:p>
    <w:p w14:paraId="14AD6045" w14:textId="41CEEFC9" w:rsidR="00EA46B0" w:rsidRPr="008033FA" w:rsidRDefault="00EA46B0" w:rsidP="00EA46B0">
      <w:pPr>
        <w:rPr>
          <w:rFonts w:ascii="Arial" w:hAnsi="Arial" w:cs="Arial"/>
          <w:sz w:val="24"/>
          <w:szCs w:val="24"/>
        </w:rPr>
      </w:pPr>
      <w:r w:rsidRPr="008033FA">
        <w:rPr>
          <w:rFonts w:ascii="Arial" w:hAnsi="Arial" w:cs="Arial"/>
          <w:noProof/>
          <w:sz w:val="24"/>
          <w:szCs w:val="24"/>
        </w:rPr>
        <w:lastRenderedPageBreak/>
        <w:drawing>
          <wp:anchor distT="0" distB="0" distL="114300" distR="114300" simplePos="0" relativeHeight="251661312" behindDoc="0" locked="0" layoutInCell="1" allowOverlap="1" wp14:anchorId="083F2EE6" wp14:editId="4972525F">
            <wp:simplePos x="0" y="0"/>
            <wp:positionH relativeFrom="column">
              <wp:posOffset>0</wp:posOffset>
            </wp:positionH>
            <wp:positionV relativeFrom="paragraph">
              <wp:posOffset>1270</wp:posOffset>
            </wp:positionV>
            <wp:extent cx="1504950" cy="1504950"/>
            <wp:effectExtent l="0" t="0" r="0" b="0"/>
            <wp:wrapSquare wrapText="bothSides"/>
            <wp:docPr id="11" name="Picture 11"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age"/>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504950" cy="15049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033FA">
        <w:rPr>
          <w:rFonts w:ascii="Arial" w:hAnsi="Arial" w:cs="Arial"/>
          <w:sz w:val="24"/>
          <w:szCs w:val="24"/>
        </w:rPr>
        <w:t xml:space="preserve">Evidence shows that people who have been vaccinated against COVID-19 are less likely to pass the virus on to others. Book an appointment today - </w:t>
      </w:r>
      <w:hyperlink r:id="rId12" w:tgtFrame="_blank" w:history="1">
        <w:r w:rsidRPr="008033FA">
          <w:rPr>
            <w:rStyle w:val="Hyperlink"/>
            <w:rFonts w:ascii="Arial" w:hAnsi="Arial" w:cs="Arial"/>
            <w:sz w:val="24"/>
            <w:szCs w:val="24"/>
          </w:rPr>
          <w:t>http://ow.ly/8NRa50Gw8hy</w:t>
        </w:r>
      </w:hyperlink>
    </w:p>
    <w:p w14:paraId="1F5B875A" w14:textId="1DB0B1B3" w:rsidR="00F502FB" w:rsidRPr="008033FA" w:rsidRDefault="00F502FB" w:rsidP="00A549B8">
      <w:pPr>
        <w:rPr>
          <w:rFonts w:ascii="Arial" w:hAnsi="Arial" w:cs="Arial"/>
          <w:sz w:val="24"/>
          <w:szCs w:val="24"/>
        </w:rPr>
      </w:pPr>
      <w:r w:rsidRPr="008033FA">
        <w:rPr>
          <w:rFonts w:ascii="Arial" w:hAnsi="Arial" w:cs="Arial"/>
          <w:noProof/>
          <w:sz w:val="24"/>
          <w:szCs w:val="24"/>
        </w:rPr>
        <w:drawing>
          <wp:inline distT="0" distB="0" distL="0" distR="0" wp14:anchorId="0EBDCB18" wp14:editId="6B85872B">
            <wp:extent cx="2214685" cy="1476375"/>
            <wp:effectExtent l="0" t="0" r="0" b="0"/>
            <wp:docPr id="3" name="Picture 3"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Text&#10;&#10;Description automatically generated"/>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235409" cy="1490190"/>
                    </a:xfrm>
                    <a:prstGeom prst="rect">
                      <a:avLst/>
                    </a:prstGeom>
                    <a:noFill/>
                    <a:ln>
                      <a:noFill/>
                    </a:ln>
                  </pic:spPr>
                </pic:pic>
              </a:graphicData>
            </a:graphic>
          </wp:inline>
        </w:drawing>
      </w:r>
    </w:p>
    <w:p w14:paraId="2B2ED03D" w14:textId="77777777" w:rsidR="00EC3C4F" w:rsidRPr="008033FA" w:rsidRDefault="00EC3C4F" w:rsidP="00EC3C4F">
      <w:pPr>
        <w:rPr>
          <w:rFonts w:ascii="Arial" w:hAnsi="Arial" w:cs="Arial"/>
          <w:sz w:val="24"/>
          <w:szCs w:val="24"/>
        </w:rPr>
      </w:pPr>
    </w:p>
    <w:p w14:paraId="7F9AFEE4" w14:textId="71689C94" w:rsidR="00EC3C4F" w:rsidRPr="008033FA" w:rsidRDefault="00EC3C4F" w:rsidP="00EC3C4F">
      <w:pPr>
        <w:rPr>
          <w:rFonts w:ascii="Arial" w:hAnsi="Arial" w:cs="Arial"/>
          <w:sz w:val="24"/>
          <w:szCs w:val="24"/>
          <w:u w:val="single"/>
        </w:rPr>
      </w:pPr>
      <w:r w:rsidRPr="008033FA">
        <w:rPr>
          <w:rFonts w:ascii="Arial" w:hAnsi="Arial" w:cs="Arial"/>
          <w:sz w:val="24"/>
          <w:szCs w:val="24"/>
          <w:u w:val="single"/>
        </w:rPr>
        <w:t>Do you know a shop or hospitality business that needs help?</w:t>
      </w:r>
    </w:p>
    <w:p w14:paraId="0503A0E1" w14:textId="768C4E0B" w:rsidR="00EC3C4F" w:rsidRPr="008033FA" w:rsidRDefault="00EC3C4F" w:rsidP="00EC3C4F">
      <w:pPr>
        <w:rPr>
          <w:rFonts w:ascii="Arial" w:hAnsi="Arial" w:cs="Arial"/>
          <w:sz w:val="24"/>
          <w:szCs w:val="24"/>
        </w:rPr>
      </w:pPr>
      <w:r w:rsidRPr="008033FA">
        <w:rPr>
          <w:rFonts w:ascii="Arial" w:hAnsi="Arial" w:cs="Arial"/>
          <w:sz w:val="24"/>
          <w:szCs w:val="24"/>
        </w:rPr>
        <w:t xml:space="preserve">Apply in November. Improvement grants are available for shop fronts and hospitality business exteriors. We’re looking for applications to be with us during November, especially if you need planning permission. Check if you are eligible and to apply </w:t>
      </w:r>
      <w:hyperlink r:id="rId14" w:tgtFrame="_blank" w:history="1">
        <w:r w:rsidRPr="008033FA">
          <w:rPr>
            <w:rStyle w:val="Hyperlink"/>
            <w:rFonts w:ascii="Arial" w:hAnsi="Arial" w:cs="Arial"/>
            <w:sz w:val="24"/>
            <w:szCs w:val="24"/>
          </w:rPr>
          <w:t>http://ow.ly/EIEl50Gyh2L</w:t>
        </w:r>
      </w:hyperlink>
    </w:p>
    <w:p w14:paraId="35759158" w14:textId="424F37BB" w:rsidR="00EC3C4F" w:rsidRPr="008033FA" w:rsidRDefault="00EC3C4F" w:rsidP="00A549B8">
      <w:pPr>
        <w:rPr>
          <w:rFonts w:ascii="Arial" w:hAnsi="Arial" w:cs="Arial"/>
          <w:sz w:val="24"/>
          <w:szCs w:val="24"/>
        </w:rPr>
      </w:pPr>
      <w:r w:rsidRPr="008033FA">
        <w:rPr>
          <w:rFonts w:ascii="Arial" w:hAnsi="Arial" w:cs="Arial"/>
          <w:noProof/>
          <w:sz w:val="24"/>
          <w:szCs w:val="24"/>
        </w:rPr>
        <w:drawing>
          <wp:inline distT="0" distB="0" distL="0" distR="0" wp14:anchorId="2427617C" wp14:editId="4777B7FB">
            <wp:extent cx="2095500" cy="2095500"/>
            <wp:effectExtent l="0" t="0" r="0" b="0"/>
            <wp:docPr id="8" name="Picture 8"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095500" cy="2095500"/>
                    </a:xfrm>
                    <a:prstGeom prst="rect">
                      <a:avLst/>
                    </a:prstGeom>
                    <a:noFill/>
                    <a:ln>
                      <a:noFill/>
                    </a:ln>
                  </pic:spPr>
                </pic:pic>
              </a:graphicData>
            </a:graphic>
          </wp:inline>
        </w:drawing>
      </w:r>
    </w:p>
    <w:p w14:paraId="6900C138" w14:textId="41C247DA" w:rsidR="00B82C8B" w:rsidRPr="008033FA" w:rsidRDefault="0014142A">
      <w:pPr>
        <w:rPr>
          <w:rFonts w:ascii="Arial" w:hAnsi="Arial" w:cs="Arial"/>
          <w:sz w:val="24"/>
          <w:szCs w:val="24"/>
          <w:u w:val="single"/>
        </w:rPr>
      </w:pPr>
      <w:r w:rsidRPr="008033FA">
        <w:rPr>
          <w:rFonts w:ascii="Arial" w:hAnsi="Arial" w:cs="Arial"/>
          <w:sz w:val="24"/>
          <w:szCs w:val="24"/>
          <w:u w:val="single"/>
        </w:rPr>
        <w:t>Broadband</w:t>
      </w:r>
    </w:p>
    <w:p w14:paraId="554B55CE" w14:textId="69EB0C59" w:rsidR="0014142A" w:rsidRPr="008033FA" w:rsidRDefault="0014142A">
      <w:pPr>
        <w:rPr>
          <w:rFonts w:ascii="Arial" w:hAnsi="Arial" w:cs="Arial"/>
          <w:sz w:val="24"/>
          <w:szCs w:val="24"/>
        </w:rPr>
      </w:pPr>
      <w:r w:rsidRPr="008033FA">
        <w:rPr>
          <w:rFonts w:ascii="Arial" w:hAnsi="Arial" w:cs="Arial"/>
          <w:sz w:val="24"/>
          <w:szCs w:val="24"/>
        </w:rPr>
        <w:t>Superfast broadband is the newest utility and important in so many facets of our everyday life. I am at the very early stage of bringing very superfast broadband, called fibre to the property (</w:t>
      </w:r>
      <w:proofErr w:type="spellStart"/>
      <w:r w:rsidRPr="008033FA">
        <w:rPr>
          <w:rFonts w:ascii="Arial" w:hAnsi="Arial" w:cs="Arial"/>
          <w:sz w:val="24"/>
          <w:szCs w:val="24"/>
        </w:rPr>
        <w:t>fttp</w:t>
      </w:r>
      <w:proofErr w:type="spellEnd"/>
      <w:r w:rsidRPr="008033FA">
        <w:rPr>
          <w:rFonts w:ascii="Arial" w:hAnsi="Arial" w:cs="Arial"/>
          <w:sz w:val="24"/>
          <w:szCs w:val="24"/>
        </w:rPr>
        <w:t xml:space="preserve">), to all the properties in </w:t>
      </w:r>
      <w:r w:rsidR="00105E2E" w:rsidRPr="008033FA">
        <w:rPr>
          <w:rFonts w:ascii="Arial" w:hAnsi="Arial" w:cs="Arial"/>
          <w:sz w:val="24"/>
          <w:szCs w:val="24"/>
        </w:rPr>
        <w:t>Claxton</w:t>
      </w:r>
      <w:r w:rsidRPr="008033FA">
        <w:rPr>
          <w:rFonts w:ascii="Arial" w:hAnsi="Arial" w:cs="Arial"/>
          <w:sz w:val="24"/>
          <w:szCs w:val="24"/>
        </w:rPr>
        <w:t xml:space="preserve"> and some neighbouring villages.</w:t>
      </w:r>
    </w:p>
    <w:p w14:paraId="0BBBC203" w14:textId="64500118" w:rsidR="0014142A" w:rsidRPr="008033FA" w:rsidRDefault="0014142A">
      <w:pPr>
        <w:rPr>
          <w:rFonts w:ascii="Arial" w:hAnsi="Arial" w:cs="Arial"/>
          <w:sz w:val="24"/>
          <w:szCs w:val="24"/>
        </w:rPr>
      </w:pPr>
      <w:r w:rsidRPr="008033FA">
        <w:rPr>
          <w:rFonts w:ascii="Arial" w:hAnsi="Arial" w:cs="Arial"/>
          <w:sz w:val="24"/>
          <w:szCs w:val="24"/>
        </w:rPr>
        <w:t xml:space="preserve">At the moment you have access to fast broadband but the further you live from the green cabinet the more your speed drops, this does not happen with </w:t>
      </w:r>
      <w:proofErr w:type="spellStart"/>
      <w:r w:rsidRPr="008033FA">
        <w:rPr>
          <w:rFonts w:ascii="Arial" w:hAnsi="Arial" w:cs="Arial"/>
          <w:sz w:val="24"/>
          <w:szCs w:val="24"/>
        </w:rPr>
        <w:t>fttp</w:t>
      </w:r>
      <w:proofErr w:type="spellEnd"/>
      <w:r w:rsidRPr="008033FA">
        <w:rPr>
          <w:rFonts w:ascii="Arial" w:hAnsi="Arial" w:cs="Arial"/>
          <w:sz w:val="24"/>
          <w:szCs w:val="24"/>
        </w:rPr>
        <w:t xml:space="preserve">. This is a Government Voucher scheme, and we will be able to get </w:t>
      </w:r>
      <w:proofErr w:type="spellStart"/>
      <w:r w:rsidRPr="008033FA">
        <w:rPr>
          <w:rFonts w:ascii="Arial" w:hAnsi="Arial" w:cs="Arial"/>
          <w:sz w:val="24"/>
          <w:szCs w:val="24"/>
        </w:rPr>
        <w:t>fttp</w:t>
      </w:r>
      <w:proofErr w:type="spellEnd"/>
      <w:r w:rsidRPr="008033FA">
        <w:rPr>
          <w:rFonts w:ascii="Arial" w:hAnsi="Arial" w:cs="Arial"/>
          <w:sz w:val="24"/>
          <w:szCs w:val="24"/>
        </w:rPr>
        <w:t xml:space="preserve"> free to all properties.</w:t>
      </w:r>
    </w:p>
    <w:p w14:paraId="216D46D5" w14:textId="1C4E03A5" w:rsidR="00105E2E" w:rsidRPr="008033FA" w:rsidRDefault="00105E2E">
      <w:pPr>
        <w:rPr>
          <w:rFonts w:ascii="Arial" w:hAnsi="Arial" w:cs="Arial"/>
          <w:sz w:val="24"/>
          <w:szCs w:val="24"/>
        </w:rPr>
      </w:pPr>
      <w:r w:rsidRPr="008033FA">
        <w:rPr>
          <w:rFonts w:ascii="Arial" w:hAnsi="Arial" w:cs="Arial"/>
          <w:sz w:val="24"/>
          <w:szCs w:val="24"/>
        </w:rPr>
        <w:t xml:space="preserve">I have the address dump from </w:t>
      </w:r>
      <w:proofErr w:type="gramStart"/>
      <w:r w:rsidRPr="008033FA">
        <w:rPr>
          <w:rFonts w:ascii="Arial" w:hAnsi="Arial" w:cs="Arial"/>
          <w:sz w:val="24"/>
          <w:szCs w:val="24"/>
        </w:rPr>
        <w:t>Openreach</w:t>
      </w:r>
      <w:proofErr w:type="gramEnd"/>
      <w:r w:rsidRPr="008033FA">
        <w:rPr>
          <w:rFonts w:ascii="Arial" w:hAnsi="Arial" w:cs="Arial"/>
          <w:sz w:val="24"/>
          <w:szCs w:val="24"/>
        </w:rPr>
        <w:t xml:space="preserve"> and they are costing the project. When we know the cost, we can work out how many houses we need to sign on to get enough to pay for the whole build out</w:t>
      </w:r>
      <w:r w:rsidR="007167BD" w:rsidRPr="008033FA">
        <w:rPr>
          <w:rFonts w:ascii="Arial" w:hAnsi="Arial" w:cs="Arial"/>
          <w:sz w:val="24"/>
          <w:szCs w:val="24"/>
        </w:rPr>
        <w:t>.</w:t>
      </w:r>
    </w:p>
    <w:p w14:paraId="77EE8D68" w14:textId="237F37F3" w:rsidR="007167BD" w:rsidRPr="008033FA" w:rsidRDefault="007167BD">
      <w:pPr>
        <w:rPr>
          <w:rFonts w:ascii="Arial" w:hAnsi="Arial" w:cs="Arial"/>
          <w:sz w:val="24"/>
          <w:szCs w:val="24"/>
        </w:rPr>
      </w:pPr>
      <w:r w:rsidRPr="008033FA">
        <w:rPr>
          <w:rFonts w:ascii="Arial" w:hAnsi="Arial" w:cs="Arial"/>
          <w:sz w:val="24"/>
          <w:szCs w:val="24"/>
        </w:rPr>
        <w:t>I have found the following Claxton postcodes but have more to check.</w:t>
      </w:r>
    </w:p>
    <w:p w14:paraId="629231C7" w14:textId="273C9398" w:rsidR="007167BD" w:rsidRPr="008033FA" w:rsidRDefault="007167BD">
      <w:pPr>
        <w:rPr>
          <w:rFonts w:ascii="Arial" w:hAnsi="Arial" w:cs="Arial"/>
          <w:sz w:val="24"/>
          <w:szCs w:val="24"/>
        </w:rPr>
      </w:pPr>
      <w:r w:rsidRPr="008033FA">
        <w:rPr>
          <w:rFonts w:ascii="Arial" w:hAnsi="Arial" w:cs="Arial"/>
          <w:sz w:val="24"/>
          <w:szCs w:val="24"/>
        </w:rPr>
        <w:lastRenderedPageBreak/>
        <w:t>7AA, 7AS, 7AT, 7AU, 7AX, 7HY, 7HZ, 7UG and 7HU at Claxton Corner.</w:t>
      </w:r>
    </w:p>
    <w:p w14:paraId="59F6E97C" w14:textId="7026E50C" w:rsidR="007167BD" w:rsidRPr="008033FA" w:rsidRDefault="007167BD">
      <w:pPr>
        <w:rPr>
          <w:rFonts w:ascii="Arial" w:hAnsi="Arial" w:cs="Arial"/>
          <w:sz w:val="24"/>
          <w:szCs w:val="24"/>
        </w:rPr>
      </w:pPr>
      <w:r w:rsidRPr="008033FA">
        <w:rPr>
          <w:rFonts w:ascii="Arial" w:hAnsi="Arial" w:cs="Arial"/>
          <w:sz w:val="24"/>
          <w:szCs w:val="24"/>
        </w:rPr>
        <w:t>Will share as soon as have completed the transfer</w:t>
      </w:r>
    </w:p>
    <w:p w14:paraId="0448B877" w14:textId="5EC8136B" w:rsidR="005F1120" w:rsidRPr="008033FA" w:rsidRDefault="005F1120">
      <w:pPr>
        <w:rPr>
          <w:rFonts w:ascii="Arial" w:hAnsi="Arial" w:cs="Arial"/>
          <w:sz w:val="24"/>
          <w:szCs w:val="24"/>
        </w:rPr>
      </w:pPr>
      <w:r w:rsidRPr="008033FA">
        <w:rPr>
          <w:rFonts w:ascii="Arial" w:hAnsi="Arial" w:cs="Arial"/>
          <w:sz w:val="24"/>
          <w:szCs w:val="24"/>
          <w:u w:val="single"/>
        </w:rPr>
        <w:t>The Christmas Campaign</w:t>
      </w:r>
      <w:r w:rsidRPr="008033FA">
        <w:rPr>
          <w:rFonts w:ascii="Arial" w:hAnsi="Arial" w:cs="Arial"/>
          <w:sz w:val="24"/>
          <w:szCs w:val="24"/>
        </w:rPr>
        <w:t xml:space="preserve"> for High Streets </w:t>
      </w:r>
      <w:proofErr w:type="gramStart"/>
      <w:r w:rsidRPr="008033FA">
        <w:rPr>
          <w:rFonts w:ascii="Arial" w:hAnsi="Arial" w:cs="Arial"/>
          <w:sz w:val="24"/>
          <w:szCs w:val="24"/>
        </w:rPr>
        <w:t>The</w:t>
      </w:r>
      <w:proofErr w:type="gramEnd"/>
      <w:r w:rsidRPr="008033FA">
        <w:rPr>
          <w:rFonts w:ascii="Arial" w:hAnsi="Arial" w:cs="Arial"/>
          <w:sz w:val="24"/>
          <w:szCs w:val="24"/>
        </w:rPr>
        <w:t xml:space="preserve"> Gift Label campaign has been developed as part of the Reopening the High Street Safely Fund programme. The objective is to encourage and persuade shoppers to step into our local shops for some or all their Christmas gift shopping. The campaign aims to inspire people with ideas on what they can buy and where. </w:t>
      </w:r>
      <w:r w:rsidRPr="008033FA">
        <w:rPr>
          <w:rFonts w:ascii="Arial" w:hAnsi="Arial" w:cs="Arial"/>
          <w:sz w:val="24"/>
          <w:szCs w:val="24"/>
        </w:rPr>
        <w:sym w:font="Symbol" w:char="F0AC"/>
      </w:r>
      <w:r w:rsidRPr="008033FA">
        <w:rPr>
          <w:rFonts w:ascii="Arial" w:hAnsi="Arial" w:cs="Arial"/>
          <w:sz w:val="24"/>
          <w:szCs w:val="24"/>
        </w:rPr>
        <w:t xml:space="preserve"> A mixed media campaign – social media, shop windows, on-</w:t>
      </w:r>
      <w:proofErr w:type="gramStart"/>
      <w:r w:rsidRPr="008033FA">
        <w:rPr>
          <w:rFonts w:ascii="Arial" w:hAnsi="Arial" w:cs="Arial"/>
          <w:sz w:val="24"/>
          <w:szCs w:val="24"/>
        </w:rPr>
        <w:t>street</w:t>
      </w:r>
      <w:proofErr w:type="gramEnd"/>
      <w:r w:rsidRPr="008033FA">
        <w:rPr>
          <w:rFonts w:ascii="Arial" w:hAnsi="Arial" w:cs="Arial"/>
          <w:sz w:val="24"/>
          <w:szCs w:val="24"/>
        </w:rPr>
        <w:t xml:space="preserve"> and Council magazines. </w:t>
      </w:r>
      <w:r w:rsidRPr="008033FA">
        <w:rPr>
          <w:rFonts w:ascii="Arial" w:hAnsi="Arial" w:cs="Arial"/>
          <w:sz w:val="24"/>
          <w:szCs w:val="24"/>
        </w:rPr>
        <w:sym w:font="Symbol" w:char="F0AC"/>
      </w:r>
      <w:r w:rsidRPr="008033FA">
        <w:rPr>
          <w:rFonts w:ascii="Arial" w:hAnsi="Arial" w:cs="Arial"/>
          <w:sz w:val="24"/>
          <w:szCs w:val="24"/>
        </w:rPr>
        <w:t xml:space="preserve"> The campaign icon is a Gift Label with the text Love Local Christmas Gifts and gold stars, </w:t>
      </w:r>
      <w:proofErr w:type="gramStart"/>
      <w:r w:rsidRPr="008033FA">
        <w:rPr>
          <w:rFonts w:ascii="Arial" w:hAnsi="Arial" w:cs="Arial"/>
          <w:sz w:val="24"/>
          <w:szCs w:val="24"/>
        </w:rPr>
        <w:t>holly</w:t>
      </w:r>
      <w:proofErr w:type="gramEnd"/>
      <w:r w:rsidRPr="008033FA">
        <w:rPr>
          <w:rFonts w:ascii="Arial" w:hAnsi="Arial" w:cs="Arial"/>
          <w:sz w:val="24"/>
          <w:szCs w:val="24"/>
        </w:rPr>
        <w:t xml:space="preserve"> and gold ribbon. </w:t>
      </w:r>
      <w:r w:rsidRPr="008033FA">
        <w:rPr>
          <w:rFonts w:ascii="Arial" w:hAnsi="Arial" w:cs="Arial"/>
          <w:sz w:val="24"/>
          <w:szCs w:val="24"/>
        </w:rPr>
        <w:sym w:font="Symbol" w:char="F0AC"/>
      </w:r>
      <w:r w:rsidRPr="008033FA">
        <w:rPr>
          <w:rFonts w:ascii="Arial" w:hAnsi="Arial" w:cs="Arial"/>
          <w:sz w:val="24"/>
          <w:szCs w:val="24"/>
        </w:rPr>
        <w:t xml:space="preserve"> Shop managers will be offered large labels to hang in shop windows and doorways and smaller ones to hang in their shop if they wish. </w:t>
      </w:r>
      <w:r w:rsidRPr="008033FA">
        <w:rPr>
          <w:rFonts w:ascii="Arial" w:hAnsi="Arial" w:cs="Arial"/>
          <w:sz w:val="24"/>
          <w:szCs w:val="24"/>
        </w:rPr>
        <w:sym w:font="Symbol" w:char="F0AC"/>
      </w:r>
      <w:r w:rsidRPr="008033FA">
        <w:rPr>
          <w:rFonts w:ascii="Arial" w:hAnsi="Arial" w:cs="Arial"/>
          <w:sz w:val="24"/>
          <w:szCs w:val="24"/>
        </w:rPr>
        <w:t xml:space="preserve"> A gift hamper containing goodies and vouchers will be collected from shops and offered as a prize draw, one per district to be delivered in time for Christmas Day. </w:t>
      </w:r>
      <w:r w:rsidRPr="008033FA">
        <w:rPr>
          <w:rFonts w:ascii="Arial" w:hAnsi="Arial" w:cs="Arial"/>
          <w:sz w:val="24"/>
          <w:szCs w:val="24"/>
        </w:rPr>
        <w:sym w:font="Symbol" w:char="F0AC"/>
      </w:r>
      <w:r w:rsidRPr="008033FA">
        <w:rPr>
          <w:rFonts w:ascii="Arial" w:hAnsi="Arial" w:cs="Arial"/>
          <w:sz w:val="24"/>
          <w:szCs w:val="24"/>
        </w:rPr>
        <w:t xml:space="preserve"> Campaign images for social channels will feature the labels attached to gifts to act as inspiration for what you can buy and where. </w:t>
      </w:r>
      <w:r w:rsidRPr="008033FA">
        <w:rPr>
          <w:rFonts w:ascii="Arial" w:hAnsi="Arial" w:cs="Arial"/>
          <w:sz w:val="24"/>
          <w:szCs w:val="24"/>
        </w:rPr>
        <w:sym w:font="Symbol" w:char="F0AC"/>
      </w:r>
      <w:r w:rsidRPr="008033FA">
        <w:rPr>
          <w:rFonts w:ascii="Arial" w:hAnsi="Arial" w:cs="Arial"/>
          <w:sz w:val="24"/>
          <w:szCs w:val="24"/>
        </w:rPr>
        <w:t xml:space="preserve"> Circulation of materials to the High Street and the digital campaign will start from the beginning of November. Petra Boyce, Marketing &amp; Communications Officer </w:t>
      </w:r>
      <w:hyperlink r:id="rId16" w:history="1">
        <w:r w:rsidR="007C42BF" w:rsidRPr="008033FA">
          <w:rPr>
            <w:rStyle w:val="Hyperlink"/>
            <w:rFonts w:ascii="Arial" w:hAnsi="Arial" w:cs="Arial"/>
            <w:sz w:val="24"/>
            <w:szCs w:val="24"/>
          </w:rPr>
          <w:t>petra.boyce@southnorfolkandbroadland.gov.uk</w:t>
        </w:r>
      </w:hyperlink>
    </w:p>
    <w:p w14:paraId="3A3C1FE9" w14:textId="3C9DC969" w:rsidR="007C42BF" w:rsidRPr="008033FA" w:rsidRDefault="007C42BF">
      <w:pPr>
        <w:rPr>
          <w:rFonts w:ascii="Arial" w:hAnsi="Arial" w:cs="Arial"/>
          <w:sz w:val="24"/>
          <w:szCs w:val="24"/>
        </w:rPr>
      </w:pPr>
    </w:p>
    <w:p w14:paraId="4F25857E" w14:textId="40AAA2FA" w:rsidR="007C42BF" w:rsidRPr="008033FA" w:rsidRDefault="007C42BF" w:rsidP="007C42BF">
      <w:pPr>
        <w:rPr>
          <w:rStyle w:val="Hyperlink"/>
          <w:rFonts w:ascii="Arial" w:hAnsi="Arial" w:cs="Arial"/>
          <w:sz w:val="24"/>
          <w:szCs w:val="24"/>
        </w:rPr>
      </w:pPr>
      <w:r w:rsidRPr="008033FA">
        <w:rPr>
          <w:rFonts w:ascii="Arial" w:hAnsi="Arial" w:cs="Arial"/>
          <w:noProof/>
          <w:sz w:val="24"/>
          <w:szCs w:val="24"/>
        </w:rPr>
        <w:drawing>
          <wp:anchor distT="0" distB="0" distL="114300" distR="114300" simplePos="0" relativeHeight="251662336" behindDoc="0" locked="0" layoutInCell="1" allowOverlap="1" wp14:anchorId="07A8200B" wp14:editId="784ECB48">
            <wp:simplePos x="0" y="0"/>
            <wp:positionH relativeFrom="column">
              <wp:posOffset>0</wp:posOffset>
            </wp:positionH>
            <wp:positionV relativeFrom="paragraph">
              <wp:posOffset>-1270</wp:posOffset>
            </wp:positionV>
            <wp:extent cx="3550064" cy="1999615"/>
            <wp:effectExtent l="0" t="0" r="0" b="635"/>
            <wp:wrapSquare wrapText="bothSides"/>
            <wp:docPr id="5" name="Picture 5"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550064" cy="199961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033FA">
        <w:rPr>
          <w:rFonts w:ascii="Arial" w:hAnsi="Arial" w:cs="Arial"/>
          <w:sz w:val="24"/>
          <w:szCs w:val="24"/>
        </w:rPr>
        <w:t xml:space="preserve">Nominate your favourite retailer in Broadland or South Norfolk for your chance to WIN £100 of vouchers to spend at a local independent shop of your choice (T&amp;Cs apply): </w:t>
      </w:r>
      <w:hyperlink r:id="rId18" w:tgtFrame="_blank" w:history="1">
        <w:r w:rsidRPr="008033FA">
          <w:rPr>
            <w:rStyle w:val="Hyperlink"/>
            <w:rFonts w:ascii="Arial" w:hAnsi="Arial" w:cs="Arial"/>
            <w:sz w:val="24"/>
            <w:szCs w:val="24"/>
          </w:rPr>
          <w:t>http://ow.ly/S8kO50GATBv</w:t>
        </w:r>
      </w:hyperlink>
      <w:r w:rsidRPr="008033FA">
        <w:rPr>
          <w:rFonts w:ascii="Arial" w:hAnsi="Arial" w:cs="Arial"/>
          <w:sz w:val="24"/>
          <w:szCs w:val="24"/>
        </w:rPr>
        <w:t xml:space="preserve"> </w:t>
      </w:r>
      <w:hyperlink r:id="rId19" w:history="1">
        <w:r w:rsidRPr="008033FA">
          <w:rPr>
            <w:rStyle w:val="Hyperlink"/>
            <w:rFonts w:ascii="Arial" w:hAnsi="Arial" w:cs="Arial"/>
            <w:sz w:val="24"/>
            <w:szCs w:val="24"/>
          </w:rPr>
          <w:t>#BSNBizAwards</w:t>
        </w:r>
      </w:hyperlink>
      <w:r w:rsidRPr="008033FA">
        <w:rPr>
          <w:rFonts w:ascii="Arial" w:hAnsi="Arial" w:cs="Arial"/>
          <w:sz w:val="24"/>
          <w:szCs w:val="24"/>
        </w:rPr>
        <w:t xml:space="preserve"> </w:t>
      </w:r>
      <w:hyperlink r:id="rId20" w:history="1">
        <w:r w:rsidRPr="008033FA">
          <w:rPr>
            <w:rStyle w:val="Hyperlink"/>
            <w:rFonts w:ascii="Arial" w:hAnsi="Arial" w:cs="Arial"/>
            <w:sz w:val="24"/>
            <w:szCs w:val="24"/>
          </w:rPr>
          <w:t>#RetailerOfTheYear</w:t>
        </w:r>
      </w:hyperlink>
      <w:r w:rsidRPr="008033FA">
        <w:rPr>
          <w:rFonts w:ascii="Arial" w:hAnsi="Arial" w:cs="Arial"/>
          <w:sz w:val="24"/>
          <w:szCs w:val="24"/>
        </w:rPr>
        <w:t xml:space="preserve"> </w:t>
      </w:r>
      <w:hyperlink r:id="rId21" w:history="1">
        <w:r w:rsidRPr="008033FA">
          <w:rPr>
            <w:rStyle w:val="Hyperlink"/>
            <w:rFonts w:ascii="Arial" w:hAnsi="Arial" w:cs="Arial"/>
            <w:sz w:val="24"/>
            <w:szCs w:val="24"/>
          </w:rPr>
          <w:t>#ShopLocal</w:t>
        </w:r>
      </w:hyperlink>
      <w:r w:rsidRPr="008033FA">
        <w:rPr>
          <w:rFonts w:ascii="Arial" w:hAnsi="Arial" w:cs="Arial"/>
          <w:sz w:val="24"/>
          <w:szCs w:val="24"/>
        </w:rPr>
        <w:t xml:space="preserve"> </w:t>
      </w:r>
      <w:hyperlink r:id="rId22" w:history="1">
        <w:r w:rsidRPr="008033FA">
          <w:rPr>
            <w:rStyle w:val="Hyperlink"/>
            <w:rFonts w:ascii="Arial" w:hAnsi="Arial" w:cs="Arial"/>
            <w:sz w:val="24"/>
            <w:szCs w:val="24"/>
          </w:rPr>
          <w:t>#Broadland</w:t>
        </w:r>
      </w:hyperlink>
      <w:r w:rsidRPr="008033FA">
        <w:rPr>
          <w:rFonts w:ascii="Arial" w:hAnsi="Arial" w:cs="Arial"/>
          <w:sz w:val="24"/>
          <w:szCs w:val="24"/>
        </w:rPr>
        <w:t xml:space="preserve"> </w:t>
      </w:r>
      <w:hyperlink r:id="rId23" w:history="1">
        <w:r w:rsidRPr="008033FA">
          <w:rPr>
            <w:rStyle w:val="Hyperlink"/>
            <w:rFonts w:ascii="Arial" w:hAnsi="Arial" w:cs="Arial"/>
            <w:sz w:val="24"/>
            <w:szCs w:val="24"/>
          </w:rPr>
          <w:t>#SouthNorfolk</w:t>
        </w:r>
      </w:hyperlink>
      <w:r w:rsidRPr="008033FA">
        <w:rPr>
          <w:rFonts w:ascii="Arial" w:hAnsi="Arial" w:cs="Arial"/>
          <w:sz w:val="24"/>
          <w:szCs w:val="24"/>
        </w:rPr>
        <w:t xml:space="preserve"> </w:t>
      </w:r>
      <w:hyperlink r:id="rId24" w:history="1">
        <w:r w:rsidRPr="008033FA">
          <w:rPr>
            <w:rStyle w:val="Hyperlink"/>
            <w:rFonts w:ascii="Arial" w:hAnsi="Arial" w:cs="Arial"/>
            <w:sz w:val="24"/>
            <w:szCs w:val="24"/>
          </w:rPr>
          <w:t>#Win</w:t>
        </w:r>
      </w:hyperlink>
    </w:p>
    <w:p w14:paraId="6D3B1FA4" w14:textId="1039DA15" w:rsidR="007167BD" w:rsidRPr="008033FA" w:rsidRDefault="007167BD" w:rsidP="007C42BF">
      <w:pPr>
        <w:rPr>
          <w:rStyle w:val="Hyperlink"/>
          <w:rFonts w:ascii="Arial" w:hAnsi="Arial" w:cs="Arial"/>
          <w:sz w:val="24"/>
          <w:szCs w:val="24"/>
        </w:rPr>
      </w:pPr>
    </w:p>
    <w:p w14:paraId="167002B7" w14:textId="6224EAF7" w:rsidR="007167BD" w:rsidRPr="008033FA" w:rsidRDefault="007167BD" w:rsidP="007C42BF">
      <w:pPr>
        <w:rPr>
          <w:rStyle w:val="Hyperlink"/>
          <w:rFonts w:ascii="Arial" w:hAnsi="Arial" w:cs="Arial"/>
          <w:sz w:val="24"/>
          <w:szCs w:val="24"/>
        </w:rPr>
      </w:pPr>
    </w:p>
    <w:p w14:paraId="17F4F6DA" w14:textId="788C3E8A" w:rsidR="00702419" w:rsidRPr="008033FA" w:rsidRDefault="00702419" w:rsidP="007167BD">
      <w:pPr>
        <w:rPr>
          <w:rFonts w:ascii="Arial" w:hAnsi="Arial" w:cs="Arial"/>
          <w:color w:val="000000"/>
          <w:sz w:val="24"/>
          <w:szCs w:val="24"/>
        </w:rPr>
      </w:pPr>
      <w:r w:rsidRPr="008033FA">
        <w:rPr>
          <w:rFonts w:ascii="Arial" w:hAnsi="Arial" w:cs="Arial"/>
          <w:noProof/>
          <w:sz w:val="24"/>
          <w:szCs w:val="24"/>
        </w:rPr>
        <w:drawing>
          <wp:anchor distT="0" distB="0" distL="114300" distR="114300" simplePos="0" relativeHeight="251663360" behindDoc="0" locked="0" layoutInCell="1" allowOverlap="1" wp14:anchorId="394C2EDE" wp14:editId="6FBAC56A">
            <wp:simplePos x="0" y="0"/>
            <wp:positionH relativeFrom="column">
              <wp:posOffset>0</wp:posOffset>
            </wp:positionH>
            <wp:positionV relativeFrom="paragraph">
              <wp:posOffset>0</wp:posOffset>
            </wp:positionV>
            <wp:extent cx="3584575" cy="2019300"/>
            <wp:effectExtent l="0" t="0" r="0" b="0"/>
            <wp:wrapSquare wrapText="bothSides"/>
            <wp:docPr id="10" name="Picture 10" descr="A picture containing text, nigh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 night&#10;&#10;Description automatically generated"/>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584575" cy="20193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1089621" w14:textId="24EE1EC6" w:rsidR="00702419" w:rsidRPr="008033FA" w:rsidRDefault="00702419" w:rsidP="00702419">
      <w:pPr>
        <w:rPr>
          <w:rFonts w:ascii="Arial" w:hAnsi="Arial" w:cs="Arial"/>
          <w:sz w:val="24"/>
          <w:szCs w:val="24"/>
        </w:rPr>
      </w:pPr>
      <w:r w:rsidRPr="008033FA">
        <w:rPr>
          <w:rFonts w:ascii="Arial" w:hAnsi="Arial" w:cs="Arial"/>
          <w:sz w:val="24"/>
          <w:szCs w:val="24"/>
        </w:rPr>
        <w:t xml:space="preserve">This month sees a whole wealth of </w:t>
      </w:r>
      <w:hyperlink r:id="rId26" w:history="1">
        <w:r w:rsidRPr="008033FA">
          <w:rPr>
            <w:rStyle w:val="Hyperlink"/>
            <w:rFonts w:ascii="Arial" w:hAnsi="Arial" w:cs="Arial"/>
            <w:sz w:val="24"/>
            <w:szCs w:val="24"/>
          </w:rPr>
          <w:t>#ChristmasMarkets</w:t>
        </w:r>
      </w:hyperlink>
      <w:r w:rsidRPr="008033FA">
        <w:rPr>
          <w:rFonts w:ascii="Arial" w:hAnsi="Arial" w:cs="Arial"/>
          <w:sz w:val="24"/>
          <w:szCs w:val="24"/>
        </w:rPr>
        <w:t xml:space="preserve"> popping up! </w:t>
      </w:r>
      <w:hyperlink r:id="rId27" w:history="1">
        <w:r w:rsidRPr="008033FA">
          <w:rPr>
            <w:rStyle w:val="Hyperlink"/>
            <w:rFonts w:ascii="Arial" w:hAnsi="Arial" w:cs="Arial"/>
            <w:sz w:val="24"/>
            <w:szCs w:val="24"/>
          </w:rPr>
          <w:t>#Norfolk</w:t>
        </w:r>
      </w:hyperlink>
      <w:r w:rsidRPr="008033FA">
        <w:rPr>
          <w:rFonts w:ascii="Arial" w:hAnsi="Arial" w:cs="Arial"/>
          <w:sz w:val="24"/>
          <w:szCs w:val="24"/>
        </w:rPr>
        <w:t xml:space="preserve"> </w:t>
      </w:r>
      <w:hyperlink r:id="rId28" w:history="1">
        <w:r w:rsidRPr="008033FA">
          <w:rPr>
            <w:rStyle w:val="Hyperlink"/>
            <w:rFonts w:ascii="Arial" w:hAnsi="Arial" w:cs="Arial"/>
            <w:sz w:val="24"/>
            <w:szCs w:val="24"/>
          </w:rPr>
          <w:t>#NorfolkMagazine</w:t>
        </w:r>
      </w:hyperlink>
    </w:p>
    <w:p w14:paraId="37483D7A" w14:textId="77777777" w:rsidR="00702419" w:rsidRPr="008033FA" w:rsidRDefault="00702419" w:rsidP="007167BD">
      <w:pPr>
        <w:rPr>
          <w:rFonts w:ascii="Arial" w:hAnsi="Arial" w:cs="Arial"/>
          <w:color w:val="000000"/>
          <w:sz w:val="24"/>
          <w:szCs w:val="24"/>
        </w:rPr>
      </w:pPr>
    </w:p>
    <w:p w14:paraId="6A6ED9CF" w14:textId="77777777" w:rsidR="00702419" w:rsidRPr="008033FA" w:rsidRDefault="00702419" w:rsidP="007167BD">
      <w:pPr>
        <w:rPr>
          <w:rFonts w:ascii="Arial" w:hAnsi="Arial" w:cs="Arial"/>
          <w:color w:val="000000"/>
          <w:sz w:val="24"/>
          <w:szCs w:val="24"/>
        </w:rPr>
      </w:pPr>
    </w:p>
    <w:p w14:paraId="4D9A5B2E" w14:textId="77777777" w:rsidR="00702419" w:rsidRPr="008033FA" w:rsidRDefault="00702419" w:rsidP="007167BD">
      <w:pPr>
        <w:rPr>
          <w:rFonts w:ascii="Arial" w:hAnsi="Arial" w:cs="Arial"/>
          <w:color w:val="000000"/>
          <w:sz w:val="24"/>
          <w:szCs w:val="24"/>
        </w:rPr>
      </w:pPr>
    </w:p>
    <w:p w14:paraId="298BD8C2" w14:textId="77777777" w:rsidR="00702419" w:rsidRPr="008033FA" w:rsidRDefault="00702419" w:rsidP="007167BD">
      <w:pPr>
        <w:rPr>
          <w:rFonts w:ascii="Arial" w:hAnsi="Arial" w:cs="Arial"/>
          <w:color w:val="000000"/>
          <w:sz w:val="24"/>
          <w:szCs w:val="24"/>
        </w:rPr>
      </w:pPr>
    </w:p>
    <w:p w14:paraId="3264C55D" w14:textId="77777777" w:rsidR="00702419" w:rsidRPr="008033FA" w:rsidRDefault="00702419" w:rsidP="007167BD">
      <w:pPr>
        <w:rPr>
          <w:rFonts w:ascii="Arial" w:hAnsi="Arial" w:cs="Arial"/>
          <w:color w:val="000000"/>
          <w:sz w:val="24"/>
          <w:szCs w:val="24"/>
        </w:rPr>
      </w:pPr>
    </w:p>
    <w:p w14:paraId="497702F7" w14:textId="5E1F689F" w:rsidR="007167BD" w:rsidRPr="008033FA" w:rsidRDefault="007167BD" w:rsidP="007167BD">
      <w:pPr>
        <w:rPr>
          <w:rFonts w:ascii="Arial" w:hAnsi="Arial" w:cs="Arial"/>
          <w:sz w:val="24"/>
          <w:szCs w:val="24"/>
        </w:rPr>
      </w:pPr>
      <w:r w:rsidRPr="008033FA">
        <w:rPr>
          <w:rFonts w:ascii="Arial" w:hAnsi="Arial" w:cs="Arial"/>
          <w:sz w:val="24"/>
          <w:szCs w:val="24"/>
        </w:rPr>
        <w:t xml:space="preserve">**Reminder** </w:t>
      </w:r>
    </w:p>
    <w:p w14:paraId="616DB89D" w14:textId="28FC9CAF" w:rsidR="007167BD" w:rsidRPr="008033FA" w:rsidRDefault="007167BD" w:rsidP="007167BD">
      <w:pPr>
        <w:rPr>
          <w:rFonts w:ascii="Arial" w:hAnsi="Arial" w:cs="Arial"/>
          <w:sz w:val="24"/>
          <w:szCs w:val="24"/>
        </w:rPr>
      </w:pPr>
      <w:r w:rsidRPr="008033FA">
        <w:rPr>
          <w:rFonts w:ascii="Arial" w:hAnsi="Arial" w:cs="Arial"/>
          <w:sz w:val="24"/>
          <w:szCs w:val="24"/>
        </w:rPr>
        <w:t>If you are thinking of buying an E-Scooter as a Christmas present this year. Did you realise/know that by law, a privately bought E-scooter cannot be ridden on the road or pavement? Find out more here &gt;</w:t>
      </w:r>
      <w:hyperlink r:id="rId29" w:tgtFrame="_blank" w:history="1">
        <w:r w:rsidRPr="008033FA">
          <w:rPr>
            <w:rStyle w:val="Hyperlink"/>
            <w:rFonts w:ascii="Arial" w:hAnsi="Arial" w:cs="Arial"/>
            <w:sz w:val="24"/>
            <w:szCs w:val="24"/>
          </w:rPr>
          <w:t>https://norfolk.police.uk/advice/roads-and-vehicles/e-scooters-laws</w:t>
        </w:r>
      </w:hyperlink>
    </w:p>
    <w:p w14:paraId="7E13A975" w14:textId="5358DD12" w:rsidR="001665FC" w:rsidRPr="008033FA" w:rsidRDefault="001665FC" w:rsidP="007167BD">
      <w:pPr>
        <w:rPr>
          <w:rFonts w:ascii="Arial" w:hAnsi="Arial" w:cs="Arial"/>
          <w:sz w:val="24"/>
          <w:szCs w:val="24"/>
        </w:rPr>
      </w:pPr>
    </w:p>
    <w:p w14:paraId="1DA35F62" w14:textId="480FE2F0" w:rsidR="001665FC" w:rsidRPr="008033FA" w:rsidRDefault="001665FC" w:rsidP="001665FC">
      <w:pPr>
        <w:rPr>
          <w:rFonts w:ascii="Arial" w:hAnsi="Arial" w:cs="Arial"/>
          <w:sz w:val="24"/>
          <w:szCs w:val="24"/>
        </w:rPr>
      </w:pPr>
      <w:r w:rsidRPr="008033FA">
        <w:rPr>
          <w:rFonts w:ascii="Arial" w:hAnsi="Arial" w:cs="Arial"/>
          <w:noProof/>
          <w:sz w:val="24"/>
          <w:szCs w:val="24"/>
        </w:rPr>
        <w:drawing>
          <wp:anchor distT="0" distB="0" distL="114300" distR="114300" simplePos="0" relativeHeight="251664384" behindDoc="0" locked="0" layoutInCell="1" allowOverlap="1" wp14:anchorId="0638210E" wp14:editId="3B8D1A03">
            <wp:simplePos x="0" y="0"/>
            <wp:positionH relativeFrom="column">
              <wp:posOffset>0</wp:posOffset>
            </wp:positionH>
            <wp:positionV relativeFrom="paragraph">
              <wp:posOffset>0</wp:posOffset>
            </wp:positionV>
            <wp:extent cx="3348266" cy="1885950"/>
            <wp:effectExtent l="0" t="0" r="5080" b="0"/>
            <wp:wrapSquare wrapText="bothSides"/>
            <wp:docPr id="14" name="Picture 14" descr="Three men cycling away from the camera.  On a road with trees in the dista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hree men cycling away from the camera.  On a road with trees in the distance."/>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3348266" cy="18859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033FA">
        <w:rPr>
          <w:rFonts w:ascii="Arial" w:hAnsi="Arial" w:cs="Arial"/>
          <w:sz w:val="24"/>
          <w:szCs w:val="24"/>
        </w:rPr>
        <w:t xml:space="preserve">SNDC would like your feedback for a new sports and physical activity strategy for Greater Norwich. Everyone over the age of 16 will be entered into a prize draw to win one of three Amazon vouchers worth £100, </w:t>
      </w:r>
      <w:proofErr w:type="gramStart"/>
      <w:r w:rsidRPr="008033FA">
        <w:rPr>
          <w:rFonts w:ascii="Arial" w:hAnsi="Arial" w:cs="Arial"/>
          <w:sz w:val="24"/>
          <w:szCs w:val="24"/>
        </w:rPr>
        <w:t>£75</w:t>
      </w:r>
      <w:proofErr w:type="gramEnd"/>
      <w:r w:rsidRPr="008033FA">
        <w:rPr>
          <w:rFonts w:ascii="Arial" w:hAnsi="Arial" w:cs="Arial"/>
          <w:sz w:val="24"/>
          <w:szCs w:val="24"/>
        </w:rPr>
        <w:t xml:space="preserve"> and £50. Complete the survey today at </w:t>
      </w:r>
      <w:hyperlink r:id="rId31" w:tgtFrame="_blank" w:history="1">
        <w:r w:rsidRPr="008033FA">
          <w:rPr>
            <w:rStyle w:val="Hyperlink"/>
            <w:rFonts w:ascii="Arial" w:hAnsi="Arial" w:cs="Arial"/>
            <w:sz w:val="24"/>
            <w:szCs w:val="24"/>
          </w:rPr>
          <w:t>http://ow.ly/fKNN50GE0Ne</w:t>
        </w:r>
      </w:hyperlink>
    </w:p>
    <w:p w14:paraId="3D56E052" w14:textId="77777777" w:rsidR="007167BD" w:rsidRPr="007C42BF" w:rsidRDefault="007167BD" w:rsidP="007C42BF"/>
    <w:sectPr w:rsidR="007167BD" w:rsidRPr="007C42BF" w:rsidSect="00812F0F">
      <w:pgSz w:w="11906" w:h="16838" w:code="9"/>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2C8B"/>
    <w:rsid w:val="00071A5E"/>
    <w:rsid w:val="00105E2E"/>
    <w:rsid w:val="00136A19"/>
    <w:rsid w:val="0014142A"/>
    <w:rsid w:val="00157962"/>
    <w:rsid w:val="00166436"/>
    <w:rsid w:val="001665FC"/>
    <w:rsid w:val="005F1120"/>
    <w:rsid w:val="00702419"/>
    <w:rsid w:val="007167BD"/>
    <w:rsid w:val="007C42BF"/>
    <w:rsid w:val="008033FA"/>
    <w:rsid w:val="00812F0F"/>
    <w:rsid w:val="009431FA"/>
    <w:rsid w:val="00A549B8"/>
    <w:rsid w:val="00B61BAB"/>
    <w:rsid w:val="00B82C8B"/>
    <w:rsid w:val="00BB7F4D"/>
    <w:rsid w:val="00EA46B0"/>
    <w:rsid w:val="00EC3C4F"/>
    <w:rsid w:val="00F502FB"/>
    <w:rsid w:val="00F5253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5402D7"/>
  <w15:chartTrackingRefBased/>
  <w15:docId w15:val="{4422EAC4-EA33-43E7-AE9A-9C3F4BB5F7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82C8B"/>
    <w:rPr>
      <w:color w:val="0563C1" w:themeColor="hyperlink"/>
      <w:u w:val="single"/>
    </w:rPr>
  </w:style>
  <w:style w:type="character" w:styleId="UnresolvedMention">
    <w:name w:val="Unresolved Mention"/>
    <w:basedOn w:val="DefaultParagraphFont"/>
    <w:uiPriority w:val="99"/>
    <w:semiHidden/>
    <w:unhideWhenUsed/>
    <w:rsid w:val="00B82C8B"/>
    <w:rPr>
      <w:color w:val="605E5C"/>
      <w:shd w:val="clear" w:color="auto" w:fill="E1DFDD"/>
    </w:rPr>
  </w:style>
  <w:style w:type="character" w:customStyle="1" w:styleId="css-901oao">
    <w:name w:val="css-901oao"/>
    <w:basedOn w:val="DefaultParagraphFont"/>
    <w:rsid w:val="00A549B8"/>
  </w:style>
  <w:style w:type="character" w:customStyle="1" w:styleId="r-18u37iz">
    <w:name w:val="r-18u37iz"/>
    <w:basedOn w:val="DefaultParagraphFont"/>
    <w:rsid w:val="00BB7F4D"/>
  </w:style>
  <w:style w:type="character" w:styleId="FollowedHyperlink">
    <w:name w:val="FollowedHyperlink"/>
    <w:basedOn w:val="DefaultParagraphFont"/>
    <w:uiPriority w:val="99"/>
    <w:semiHidden/>
    <w:unhideWhenUsed/>
    <w:rsid w:val="00702419"/>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05833302">
      <w:bodyDiv w:val="1"/>
      <w:marLeft w:val="0"/>
      <w:marRight w:val="0"/>
      <w:marTop w:val="0"/>
      <w:marBottom w:val="0"/>
      <w:divBdr>
        <w:top w:val="none" w:sz="0" w:space="0" w:color="auto"/>
        <w:left w:val="none" w:sz="0" w:space="0" w:color="auto"/>
        <w:bottom w:val="none" w:sz="0" w:space="0" w:color="auto"/>
        <w:right w:val="none" w:sz="0" w:space="0" w:color="auto"/>
      </w:divBdr>
      <w:divsChild>
        <w:div w:id="1876648537">
          <w:marLeft w:val="0"/>
          <w:marRight w:val="180"/>
          <w:marTop w:val="0"/>
          <w:marBottom w:val="0"/>
          <w:divBdr>
            <w:top w:val="single" w:sz="2" w:space="0" w:color="000000"/>
            <w:left w:val="single" w:sz="2" w:space="0" w:color="000000"/>
            <w:bottom w:val="single" w:sz="2" w:space="0" w:color="000000"/>
            <w:right w:val="single" w:sz="2" w:space="0" w:color="000000"/>
          </w:divBdr>
          <w:divsChild>
            <w:div w:id="905922441">
              <w:marLeft w:val="0"/>
              <w:marRight w:val="0"/>
              <w:marTop w:val="0"/>
              <w:marBottom w:val="0"/>
              <w:divBdr>
                <w:top w:val="single" w:sz="2" w:space="0" w:color="000000"/>
                <w:left w:val="single" w:sz="2" w:space="0" w:color="000000"/>
                <w:bottom w:val="single" w:sz="2" w:space="0" w:color="000000"/>
                <w:right w:val="single" w:sz="2" w:space="0" w:color="000000"/>
              </w:divBdr>
              <w:divsChild>
                <w:div w:id="1536574387">
                  <w:marLeft w:val="0"/>
                  <w:marRight w:val="0"/>
                  <w:marTop w:val="0"/>
                  <w:marBottom w:val="0"/>
                  <w:divBdr>
                    <w:top w:val="single" w:sz="2" w:space="0" w:color="000000"/>
                    <w:left w:val="single" w:sz="2" w:space="0" w:color="000000"/>
                    <w:bottom w:val="single" w:sz="2" w:space="0" w:color="000000"/>
                    <w:right w:val="single" w:sz="2" w:space="0" w:color="000000"/>
                  </w:divBdr>
                  <w:divsChild>
                    <w:div w:id="1256137162">
                      <w:marLeft w:val="0"/>
                      <w:marRight w:val="0"/>
                      <w:marTop w:val="0"/>
                      <w:marBottom w:val="0"/>
                      <w:divBdr>
                        <w:top w:val="single" w:sz="2" w:space="0" w:color="000000"/>
                        <w:left w:val="single" w:sz="2" w:space="0" w:color="000000"/>
                        <w:bottom w:val="single" w:sz="2" w:space="0" w:color="000000"/>
                        <w:right w:val="single" w:sz="2" w:space="0" w:color="000000"/>
                      </w:divBdr>
                      <w:divsChild>
                        <w:div w:id="539828692">
                          <w:marLeft w:val="0"/>
                          <w:marRight w:val="0"/>
                          <w:marTop w:val="0"/>
                          <w:marBottom w:val="0"/>
                          <w:divBdr>
                            <w:top w:val="single" w:sz="2" w:space="0" w:color="000000"/>
                            <w:left w:val="single" w:sz="2" w:space="0" w:color="000000"/>
                            <w:bottom w:val="single" w:sz="2" w:space="0" w:color="000000"/>
                            <w:right w:val="single" w:sz="2" w:space="0" w:color="000000"/>
                          </w:divBdr>
                          <w:divsChild>
                            <w:div w:id="699623332">
                              <w:marLeft w:val="0"/>
                              <w:marRight w:val="0"/>
                              <w:marTop w:val="0"/>
                              <w:marBottom w:val="0"/>
                              <w:divBdr>
                                <w:top w:val="none" w:sz="0" w:space="0" w:color="auto"/>
                                <w:left w:val="none" w:sz="0" w:space="0" w:color="auto"/>
                                <w:bottom w:val="none" w:sz="0" w:space="0" w:color="auto"/>
                                <w:right w:val="none" w:sz="0" w:space="0" w:color="auto"/>
                              </w:divBdr>
                              <w:divsChild>
                                <w:div w:id="211700395">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 w:id="136656448">
          <w:marLeft w:val="0"/>
          <w:marRight w:val="0"/>
          <w:marTop w:val="0"/>
          <w:marBottom w:val="0"/>
          <w:divBdr>
            <w:top w:val="single" w:sz="2" w:space="0" w:color="000000"/>
            <w:left w:val="single" w:sz="2" w:space="0" w:color="000000"/>
            <w:bottom w:val="single" w:sz="2" w:space="9" w:color="000000"/>
            <w:right w:val="single" w:sz="2" w:space="0" w:color="000000"/>
          </w:divBdr>
          <w:divsChild>
            <w:div w:id="2140370206">
              <w:marLeft w:val="0"/>
              <w:marRight w:val="0"/>
              <w:marTop w:val="0"/>
              <w:marBottom w:val="0"/>
              <w:divBdr>
                <w:top w:val="single" w:sz="2" w:space="0" w:color="000000"/>
                <w:left w:val="single" w:sz="2" w:space="0" w:color="000000"/>
                <w:bottom w:val="single" w:sz="2" w:space="0" w:color="000000"/>
                <w:right w:val="single" w:sz="2" w:space="0" w:color="000000"/>
              </w:divBdr>
              <w:divsChild>
                <w:div w:id="843125975">
                  <w:marLeft w:val="0"/>
                  <w:marRight w:val="0"/>
                  <w:marTop w:val="0"/>
                  <w:marBottom w:val="30"/>
                  <w:divBdr>
                    <w:top w:val="single" w:sz="2" w:space="0" w:color="000000"/>
                    <w:left w:val="single" w:sz="2" w:space="0" w:color="000000"/>
                    <w:bottom w:val="single" w:sz="2" w:space="0" w:color="000000"/>
                    <w:right w:val="single" w:sz="2" w:space="0" w:color="000000"/>
                  </w:divBdr>
                  <w:divsChild>
                    <w:div w:id="642927462">
                      <w:marLeft w:val="0"/>
                      <w:marRight w:val="0"/>
                      <w:marTop w:val="0"/>
                      <w:marBottom w:val="0"/>
                      <w:divBdr>
                        <w:top w:val="single" w:sz="2" w:space="0" w:color="000000"/>
                        <w:left w:val="single" w:sz="2" w:space="0" w:color="000000"/>
                        <w:bottom w:val="single" w:sz="2" w:space="0" w:color="000000"/>
                        <w:right w:val="single" w:sz="2" w:space="0" w:color="000000"/>
                      </w:divBdr>
                      <w:divsChild>
                        <w:div w:id="780878874">
                          <w:marLeft w:val="0"/>
                          <w:marRight w:val="0"/>
                          <w:marTop w:val="0"/>
                          <w:marBottom w:val="0"/>
                          <w:divBdr>
                            <w:top w:val="single" w:sz="2" w:space="0" w:color="000000"/>
                            <w:left w:val="single" w:sz="2" w:space="0" w:color="000000"/>
                            <w:bottom w:val="single" w:sz="2" w:space="0" w:color="000000"/>
                            <w:right w:val="single" w:sz="2" w:space="0" w:color="000000"/>
                          </w:divBdr>
                          <w:divsChild>
                            <w:div w:id="658772420">
                              <w:marLeft w:val="0"/>
                              <w:marRight w:val="0"/>
                              <w:marTop w:val="0"/>
                              <w:marBottom w:val="0"/>
                              <w:divBdr>
                                <w:top w:val="single" w:sz="2" w:space="0" w:color="000000"/>
                                <w:left w:val="single" w:sz="2" w:space="0" w:color="000000"/>
                                <w:bottom w:val="single" w:sz="2" w:space="0" w:color="000000"/>
                                <w:right w:val="single" w:sz="2" w:space="0" w:color="000000"/>
                              </w:divBdr>
                              <w:divsChild>
                                <w:div w:id="1936942024">
                                  <w:marLeft w:val="0"/>
                                  <w:marRight w:val="0"/>
                                  <w:marTop w:val="0"/>
                                  <w:marBottom w:val="0"/>
                                  <w:divBdr>
                                    <w:top w:val="single" w:sz="2" w:space="0" w:color="000000"/>
                                    <w:left w:val="single" w:sz="2" w:space="0" w:color="000000"/>
                                    <w:bottom w:val="single" w:sz="2" w:space="0" w:color="000000"/>
                                    <w:right w:val="single" w:sz="2" w:space="0" w:color="000000"/>
                                  </w:divBdr>
                                  <w:divsChild>
                                    <w:div w:id="1104377567">
                                      <w:marLeft w:val="0"/>
                                      <w:marRight w:val="0"/>
                                      <w:marTop w:val="0"/>
                                      <w:marBottom w:val="0"/>
                                      <w:divBdr>
                                        <w:top w:val="single" w:sz="2" w:space="0" w:color="000000"/>
                                        <w:left w:val="single" w:sz="2" w:space="0" w:color="000000"/>
                                        <w:bottom w:val="single" w:sz="2" w:space="0" w:color="000000"/>
                                        <w:right w:val="single" w:sz="2" w:space="0" w:color="000000"/>
                                      </w:divBdr>
                                      <w:divsChild>
                                        <w:div w:id="1044914467">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613853937">
                                      <w:marLeft w:val="60"/>
                                      <w:marRight w:val="0"/>
                                      <w:marTop w:val="0"/>
                                      <w:marBottom w:val="0"/>
                                      <w:divBdr>
                                        <w:top w:val="single" w:sz="2" w:space="0" w:color="000000"/>
                                        <w:left w:val="single" w:sz="2" w:space="0" w:color="000000"/>
                                        <w:bottom w:val="single" w:sz="2" w:space="0" w:color="000000"/>
                                        <w:right w:val="single" w:sz="2" w:space="0" w:color="000000"/>
                                      </w:divBdr>
                                      <w:divsChild>
                                        <w:div w:id="1697123898">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 w:id="430663388">
                              <w:marLeft w:val="0"/>
                              <w:marRight w:val="0"/>
                              <w:marTop w:val="0"/>
                              <w:marBottom w:val="0"/>
                              <w:divBdr>
                                <w:top w:val="single" w:sz="2" w:space="0" w:color="000000"/>
                                <w:left w:val="single" w:sz="2" w:space="3" w:color="000000"/>
                                <w:bottom w:val="single" w:sz="2" w:space="0" w:color="000000"/>
                                <w:right w:val="single" w:sz="2" w:space="3" w:color="000000"/>
                              </w:divBdr>
                            </w:div>
                          </w:divsChild>
                        </w:div>
                      </w:divsChild>
                    </w:div>
                  </w:divsChild>
                </w:div>
              </w:divsChild>
            </w:div>
            <w:div w:id="254292812">
              <w:marLeft w:val="0"/>
              <w:marRight w:val="0"/>
              <w:marTop w:val="0"/>
              <w:marBottom w:val="0"/>
              <w:divBdr>
                <w:top w:val="single" w:sz="2" w:space="0" w:color="000000"/>
                <w:left w:val="single" w:sz="2" w:space="0" w:color="000000"/>
                <w:bottom w:val="single" w:sz="2" w:space="0" w:color="000000"/>
                <w:right w:val="single" w:sz="2" w:space="0" w:color="000000"/>
              </w:divBdr>
              <w:divsChild>
                <w:div w:id="1931157013">
                  <w:marLeft w:val="0"/>
                  <w:marRight w:val="0"/>
                  <w:marTop w:val="0"/>
                  <w:marBottom w:val="0"/>
                  <w:divBdr>
                    <w:top w:val="single" w:sz="2" w:space="0" w:color="000000"/>
                    <w:left w:val="single" w:sz="2" w:space="0" w:color="000000"/>
                    <w:bottom w:val="single" w:sz="2" w:space="0" w:color="000000"/>
                    <w:right w:val="single" w:sz="2" w:space="0" w:color="000000"/>
                  </w:divBdr>
                  <w:divsChild>
                    <w:div w:id="485702900">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6.png"/><Relationship Id="rId18" Type="http://schemas.openxmlformats.org/officeDocument/2006/relationships/hyperlink" Target="https://t.co/4rR56N2lZE?amp=1" TargetMode="External"/><Relationship Id="rId26" Type="http://schemas.openxmlformats.org/officeDocument/2006/relationships/hyperlink" Target="https://twitter.com/hashtag/ChristmasMarkets?src=hashtag_click" TargetMode="External"/><Relationship Id="rId3" Type="http://schemas.openxmlformats.org/officeDocument/2006/relationships/webSettings" Target="webSettings.xml"/><Relationship Id="rId21" Type="http://schemas.openxmlformats.org/officeDocument/2006/relationships/hyperlink" Target="https://twitter.com/hashtag/ShopLocal?src=hashtag_click" TargetMode="External"/><Relationship Id="rId7" Type="http://schemas.openxmlformats.org/officeDocument/2006/relationships/hyperlink" Target="https://t.co/ZYOiLTZYhH?amp=1" TargetMode="External"/><Relationship Id="rId12" Type="http://schemas.openxmlformats.org/officeDocument/2006/relationships/hyperlink" Target="https://t.co/jPu0gs89Hp?amp=1" TargetMode="External"/><Relationship Id="rId17" Type="http://schemas.openxmlformats.org/officeDocument/2006/relationships/image" Target="media/image8.jpeg"/><Relationship Id="rId25" Type="http://schemas.openxmlformats.org/officeDocument/2006/relationships/image" Target="media/image9.jpeg"/><Relationship Id="rId33"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hyperlink" Target="mailto:petra.boyce@southnorfolkandbroadland.gov.uk" TargetMode="External"/><Relationship Id="rId20" Type="http://schemas.openxmlformats.org/officeDocument/2006/relationships/hyperlink" Target="https://twitter.com/hashtag/RetailerOfTheYear?src=hashtag_click" TargetMode="External"/><Relationship Id="rId29" Type="http://schemas.openxmlformats.org/officeDocument/2006/relationships/hyperlink" Target="https://t.co/YeBARv8SBj?amp=1" TargetMode="Externa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image" Target="media/image5.jpeg"/><Relationship Id="rId24" Type="http://schemas.openxmlformats.org/officeDocument/2006/relationships/hyperlink" Target="https://twitter.com/hashtag/Win?src=hashtag_click" TargetMode="External"/><Relationship Id="rId32" Type="http://schemas.openxmlformats.org/officeDocument/2006/relationships/fontTable" Target="fontTable.xml"/><Relationship Id="rId5" Type="http://schemas.openxmlformats.org/officeDocument/2006/relationships/hyperlink" Target="https://www.southnorfolkandbroadland.gov.uk/customercharter" TargetMode="External"/><Relationship Id="rId15" Type="http://schemas.openxmlformats.org/officeDocument/2006/relationships/image" Target="media/image7.jpeg"/><Relationship Id="rId23" Type="http://schemas.openxmlformats.org/officeDocument/2006/relationships/hyperlink" Target="https://twitter.com/hashtag/SouthNorfolk?src=hashtag_click" TargetMode="External"/><Relationship Id="rId28" Type="http://schemas.openxmlformats.org/officeDocument/2006/relationships/hyperlink" Target="https://twitter.com/hashtag/NorfolkMagazine?src=hashtag_click" TargetMode="External"/><Relationship Id="rId10" Type="http://schemas.openxmlformats.org/officeDocument/2006/relationships/hyperlink" Target="https://t.co/JS0KaqdYKu?amp=1" TargetMode="External"/><Relationship Id="rId19" Type="http://schemas.openxmlformats.org/officeDocument/2006/relationships/hyperlink" Target="https://twitter.com/hashtag/BSNBizAwards?src=hashtag_click" TargetMode="External"/><Relationship Id="rId31" Type="http://schemas.openxmlformats.org/officeDocument/2006/relationships/hyperlink" Target="https://t.co/uZIVzVtnLj?amp=1" TargetMode="External"/><Relationship Id="rId4" Type="http://schemas.openxmlformats.org/officeDocument/2006/relationships/image" Target="media/image1.jpeg"/><Relationship Id="rId9" Type="http://schemas.openxmlformats.org/officeDocument/2006/relationships/image" Target="media/image4.jpeg"/><Relationship Id="rId14" Type="http://schemas.openxmlformats.org/officeDocument/2006/relationships/hyperlink" Target="https://t.co/qVpI3J0SeB?amp=1" TargetMode="External"/><Relationship Id="rId22" Type="http://schemas.openxmlformats.org/officeDocument/2006/relationships/hyperlink" Target="https://twitter.com/hashtag/Broadland?src=hashtag_click" TargetMode="External"/><Relationship Id="rId27" Type="http://schemas.openxmlformats.org/officeDocument/2006/relationships/hyperlink" Target="https://twitter.com/hashtag/Norfolk?src=hashtag_click" TargetMode="External"/><Relationship Id="rId30" Type="http://schemas.openxmlformats.org/officeDocument/2006/relationships/image" Target="media/image10.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839</Words>
  <Characters>4786</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 Thomson</dc:creator>
  <cp:keywords/>
  <dc:description/>
  <cp:lastModifiedBy>Surlingham Parish Council</cp:lastModifiedBy>
  <cp:revision>3</cp:revision>
  <dcterms:created xsi:type="dcterms:W3CDTF">2021-11-16T13:17:00Z</dcterms:created>
  <dcterms:modified xsi:type="dcterms:W3CDTF">2021-11-23T08:28:00Z</dcterms:modified>
</cp:coreProperties>
</file>