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CCCEBE" w14:textId="2120D9AC" w:rsidR="00E7653E" w:rsidRPr="00987B6A" w:rsidRDefault="00703F91">
      <w:pPr>
        <w:rPr>
          <w:rStyle w:val="Hyperlink"/>
          <w:rFonts w:ascii="Arial" w:hAnsi="Arial" w:cs="Arial"/>
          <w:sz w:val="24"/>
          <w:szCs w:val="24"/>
        </w:rPr>
      </w:pPr>
      <w:r w:rsidRPr="00B470F3">
        <w:rPr>
          <w:rFonts w:ascii="Comic Sans MS" w:hAnsi="Comic Sans MS"/>
          <w:noProof/>
          <w:sz w:val="18"/>
          <w:szCs w:val="18"/>
        </w:rPr>
        <w:drawing>
          <wp:anchor distT="0" distB="0" distL="114300" distR="114300" simplePos="0" relativeHeight="251662336" behindDoc="0" locked="0" layoutInCell="1" allowOverlap="1" wp14:anchorId="5D1A0B86" wp14:editId="43E12CC9">
            <wp:simplePos x="0" y="0"/>
            <wp:positionH relativeFrom="column">
              <wp:posOffset>0</wp:posOffset>
            </wp:positionH>
            <wp:positionV relativeFrom="paragraph">
              <wp:posOffset>0</wp:posOffset>
            </wp:positionV>
            <wp:extent cx="2581275" cy="1453933"/>
            <wp:effectExtent l="0" t="0" r="0" b="0"/>
            <wp:wrapSquare wrapText="bothSides"/>
            <wp:docPr id="1" name="Picture 1" descr="Multi coloured thought and speech bubbles. Text reads: Help us shape our ser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ulti coloured thought and speech bubbles. Text reads: Help us shape our service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81275" cy="1453933"/>
                    </a:xfrm>
                    <a:prstGeom prst="rect">
                      <a:avLst/>
                    </a:prstGeom>
                    <a:noFill/>
                    <a:ln>
                      <a:noFill/>
                    </a:ln>
                  </pic:spPr>
                </pic:pic>
              </a:graphicData>
            </a:graphic>
            <wp14:sizeRelH relativeFrom="page">
              <wp14:pctWidth>0</wp14:pctWidth>
            </wp14:sizeRelH>
            <wp14:sizeRelV relativeFrom="page">
              <wp14:pctHeight>0</wp14:pctHeight>
            </wp14:sizeRelV>
          </wp:anchor>
        </w:drawing>
      </w:r>
      <w:r w:rsidR="0014246F" w:rsidRPr="00B470F3">
        <w:rPr>
          <w:rFonts w:ascii="Comic Sans MS" w:hAnsi="Comic Sans MS"/>
          <w:sz w:val="18"/>
          <w:szCs w:val="18"/>
        </w:rPr>
        <w:br/>
      </w:r>
      <w:r w:rsidR="0014246F" w:rsidRPr="00987B6A">
        <w:rPr>
          <w:rFonts w:ascii="Arial" w:hAnsi="Arial" w:cs="Arial"/>
          <w:sz w:val="24"/>
          <w:szCs w:val="24"/>
        </w:rPr>
        <w:t xml:space="preserve">We want you to have your say on the services we </w:t>
      </w:r>
      <w:proofErr w:type="gramStart"/>
      <w:r w:rsidR="0014246F" w:rsidRPr="00987B6A">
        <w:rPr>
          <w:rFonts w:ascii="Arial" w:hAnsi="Arial" w:cs="Arial"/>
          <w:sz w:val="24"/>
          <w:szCs w:val="24"/>
        </w:rPr>
        <w:t>provide, and</w:t>
      </w:r>
      <w:proofErr w:type="gramEnd"/>
      <w:r w:rsidR="0014246F" w:rsidRPr="00987B6A">
        <w:rPr>
          <w:rFonts w:ascii="Arial" w:hAnsi="Arial" w:cs="Arial"/>
          <w:sz w:val="24"/>
          <w:szCs w:val="24"/>
        </w:rPr>
        <w:t xml:space="preserve"> help shape them for the future. Join our Customer Panel here - </w:t>
      </w:r>
      <w:hyperlink r:id="rId6" w:tgtFrame="_blank" w:history="1">
        <w:r w:rsidR="0014246F" w:rsidRPr="00987B6A">
          <w:rPr>
            <w:rStyle w:val="Hyperlink"/>
            <w:rFonts w:ascii="Arial" w:hAnsi="Arial" w:cs="Arial"/>
            <w:sz w:val="24"/>
            <w:szCs w:val="24"/>
          </w:rPr>
          <w:t>http://smartsurvey.co.uk/s/CustomerPanel-fb/</w:t>
        </w:r>
      </w:hyperlink>
    </w:p>
    <w:p w14:paraId="38BBE3C4" w14:textId="77777777" w:rsidR="00043A04" w:rsidRPr="00987B6A" w:rsidRDefault="00043A04">
      <w:pPr>
        <w:rPr>
          <w:rStyle w:val="Hyperlink"/>
          <w:rFonts w:ascii="Arial" w:hAnsi="Arial" w:cs="Arial"/>
          <w:sz w:val="24"/>
          <w:szCs w:val="24"/>
        </w:rPr>
      </w:pPr>
    </w:p>
    <w:p w14:paraId="5BF4B34E" w14:textId="77777777" w:rsidR="00043A04" w:rsidRPr="00987B6A" w:rsidRDefault="00043A04">
      <w:pPr>
        <w:rPr>
          <w:rStyle w:val="Hyperlink"/>
          <w:rFonts w:ascii="Arial" w:hAnsi="Arial" w:cs="Arial"/>
          <w:sz w:val="24"/>
          <w:szCs w:val="24"/>
        </w:rPr>
      </w:pPr>
    </w:p>
    <w:p w14:paraId="6052BB4F" w14:textId="77777777" w:rsidR="00DA2539" w:rsidRPr="00987B6A" w:rsidRDefault="00DA2539">
      <w:pPr>
        <w:rPr>
          <w:rStyle w:val="Hyperlink"/>
          <w:rFonts w:ascii="Arial" w:hAnsi="Arial" w:cs="Arial"/>
          <w:sz w:val="24"/>
          <w:szCs w:val="24"/>
        </w:rPr>
      </w:pPr>
    </w:p>
    <w:p w14:paraId="5C61C792" w14:textId="1158C712" w:rsidR="00DA2539" w:rsidRPr="00987B6A" w:rsidRDefault="00DA2539">
      <w:pPr>
        <w:rPr>
          <w:rFonts w:ascii="Arial" w:hAnsi="Arial" w:cs="Arial"/>
          <w:sz w:val="24"/>
          <w:szCs w:val="24"/>
        </w:rPr>
      </w:pPr>
      <w:r w:rsidRPr="00987B6A">
        <w:rPr>
          <w:rFonts w:ascii="Arial" w:hAnsi="Arial" w:cs="Arial"/>
          <w:noProof/>
          <w:sz w:val="24"/>
          <w:szCs w:val="24"/>
        </w:rPr>
        <w:drawing>
          <wp:anchor distT="0" distB="0" distL="114300" distR="114300" simplePos="0" relativeHeight="251661312" behindDoc="0" locked="0" layoutInCell="1" allowOverlap="1" wp14:anchorId="6D49F540" wp14:editId="0077264D">
            <wp:simplePos x="0" y="0"/>
            <wp:positionH relativeFrom="column">
              <wp:posOffset>0</wp:posOffset>
            </wp:positionH>
            <wp:positionV relativeFrom="paragraph">
              <wp:posOffset>2540</wp:posOffset>
            </wp:positionV>
            <wp:extent cx="2908595" cy="1638300"/>
            <wp:effectExtent l="0" t="0" r="6350" b="0"/>
            <wp:wrapSquare wrapText="bothSides"/>
            <wp:docPr id="2" name="Picture 2" descr="Magnifying glass and energy bills. Text reads: Need help with your energy bi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gnifying glass and energy bills. Text reads: Need help with your energy bill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08595" cy="1638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53158C" w14:textId="77777777" w:rsidR="00DA2539" w:rsidRPr="00987B6A" w:rsidRDefault="00DA2539">
      <w:pPr>
        <w:rPr>
          <w:rFonts w:ascii="Arial" w:hAnsi="Arial" w:cs="Arial"/>
          <w:sz w:val="24"/>
          <w:szCs w:val="24"/>
        </w:rPr>
      </w:pPr>
    </w:p>
    <w:p w14:paraId="3465B7FA" w14:textId="546D71EC" w:rsidR="00DA2539" w:rsidRPr="00987B6A" w:rsidRDefault="00DA2539" w:rsidP="00DA2539">
      <w:pPr>
        <w:rPr>
          <w:rStyle w:val="Hyperlink"/>
          <w:rFonts w:ascii="Arial" w:hAnsi="Arial" w:cs="Arial"/>
          <w:sz w:val="24"/>
          <w:szCs w:val="24"/>
        </w:rPr>
      </w:pPr>
      <w:r w:rsidRPr="00987B6A">
        <w:rPr>
          <w:rFonts w:ascii="Arial" w:hAnsi="Arial" w:cs="Arial"/>
          <w:sz w:val="24"/>
          <w:szCs w:val="24"/>
        </w:rPr>
        <w:t xml:space="preserve">The Energy Rebate Scheme is still offering certain households additional funding on top of the £150 awarded via Council Tax in the spring. Apply now - </w:t>
      </w:r>
      <w:hyperlink r:id="rId8" w:history="1">
        <w:r w:rsidR="00A802B1" w:rsidRPr="00987B6A">
          <w:rPr>
            <w:rStyle w:val="Hyperlink"/>
            <w:rFonts w:ascii="Arial" w:hAnsi="Arial" w:cs="Arial"/>
            <w:sz w:val="24"/>
            <w:szCs w:val="24"/>
          </w:rPr>
          <w:t>http://southnorfolkandbroadland.gov.uk/EnergyRebateScheme</w:t>
        </w:r>
      </w:hyperlink>
    </w:p>
    <w:p w14:paraId="19B96C31" w14:textId="52879ED4" w:rsidR="00F62162" w:rsidRPr="00987B6A" w:rsidRDefault="00F62162" w:rsidP="00DA2539">
      <w:pPr>
        <w:rPr>
          <w:rFonts w:ascii="Arial" w:hAnsi="Arial" w:cs="Arial"/>
          <w:sz w:val="24"/>
          <w:szCs w:val="24"/>
        </w:rPr>
      </w:pPr>
      <w:r w:rsidRPr="00987B6A">
        <w:rPr>
          <w:rFonts w:ascii="Arial" w:hAnsi="Arial" w:cs="Arial"/>
          <w:noProof/>
          <w:sz w:val="24"/>
          <w:szCs w:val="24"/>
        </w:rPr>
        <w:drawing>
          <wp:anchor distT="0" distB="0" distL="114300" distR="114300" simplePos="0" relativeHeight="251665408" behindDoc="0" locked="0" layoutInCell="1" allowOverlap="1" wp14:anchorId="22A41CAF" wp14:editId="6D116716">
            <wp:simplePos x="0" y="0"/>
            <wp:positionH relativeFrom="column">
              <wp:posOffset>0</wp:posOffset>
            </wp:positionH>
            <wp:positionV relativeFrom="paragraph">
              <wp:posOffset>0</wp:posOffset>
            </wp:positionV>
            <wp:extent cx="2019300" cy="2019300"/>
            <wp:effectExtent l="0" t="0" r="0" b="0"/>
            <wp:wrapSquare wrapText="bothSides"/>
            <wp:docPr id="8" name="Picture 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19300" cy="2019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EC6979" w14:textId="7F9AEEC8" w:rsidR="004B7276" w:rsidRPr="00987B6A" w:rsidRDefault="004B7276" w:rsidP="00DA2539">
      <w:pPr>
        <w:rPr>
          <w:rFonts w:ascii="Arial" w:hAnsi="Arial" w:cs="Arial"/>
          <w:color w:val="0F1419"/>
          <w:sz w:val="24"/>
          <w:szCs w:val="24"/>
        </w:rPr>
      </w:pPr>
      <w:r w:rsidRPr="00987B6A">
        <w:rPr>
          <w:rFonts w:ascii="Arial" w:hAnsi="Arial" w:cs="Arial"/>
          <w:color w:val="0F1419"/>
          <w:sz w:val="24"/>
          <w:szCs w:val="24"/>
        </w:rPr>
        <w:t>Families across the country are already receiving help with their bills. Join them and check what you’re entitled to.</w:t>
      </w:r>
    </w:p>
    <w:p w14:paraId="0596A543" w14:textId="77777777" w:rsidR="000F6A8F" w:rsidRPr="00987B6A" w:rsidRDefault="000F6A8F" w:rsidP="00DA2539">
      <w:pPr>
        <w:rPr>
          <w:rFonts w:ascii="Arial" w:hAnsi="Arial" w:cs="Arial"/>
          <w:color w:val="0F1419"/>
          <w:sz w:val="24"/>
          <w:szCs w:val="24"/>
        </w:rPr>
      </w:pPr>
    </w:p>
    <w:p w14:paraId="069E503C" w14:textId="77777777" w:rsidR="000F6A8F" w:rsidRPr="00987B6A" w:rsidRDefault="000F6A8F" w:rsidP="00DA2539">
      <w:pPr>
        <w:rPr>
          <w:rFonts w:ascii="Arial" w:hAnsi="Arial" w:cs="Arial"/>
          <w:color w:val="0F1419"/>
          <w:sz w:val="24"/>
          <w:szCs w:val="24"/>
        </w:rPr>
      </w:pPr>
    </w:p>
    <w:p w14:paraId="6C64FA11" w14:textId="77777777" w:rsidR="000F6A8F" w:rsidRPr="00987B6A" w:rsidRDefault="000F6A8F" w:rsidP="00DA2539">
      <w:pPr>
        <w:rPr>
          <w:rFonts w:ascii="Arial" w:hAnsi="Arial" w:cs="Arial"/>
          <w:color w:val="0F1419"/>
          <w:sz w:val="24"/>
          <w:szCs w:val="24"/>
        </w:rPr>
      </w:pPr>
    </w:p>
    <w:p w14:paraId="6A07F312" w14:textId="77777777" w:rsidR="000F6A8F" w:rsidRPr="00987B6A" w:rsidRDefault="000F6A8F" w:rsidP="00DA2539">
      <w:pPr>
        <w:rPr>
          <w:rFonts w:ascii="Arial" w:hAnsi="Arial" w:cs="Arial"/>
          <w:color w:val="0F1419"/>
          <w:sz w:val="24"/>
          <w:szCs w:val="24"/>
        </w:rPr>
      </w:pPr>
    </w:p>
    <w:p w14:paraId="2BF9ED38" w14:textId="2CC7CAD5" w:rsidR="000F6A8F" w:rsidRPr="00987B6A" w:rsidRDefault="000F6A8F" w:rsidP="00DA2539">
      <w:pPr>
        <w:rPr>
          <w:rFonts w:ascii="Arial" w:hAnsi="Arial" w:cs="Arial"/>
          <w:color w:val="0F1419"/>
          <w:sz w:val="24"/>
          <w:szCs w:val="24"/>
        </w:rPr>
      </w:pPr>
      <w:r w:rsidRPr="00987B6A">
        <w:rPr>
          <w:rFonts w:ascii="Arial" w:hAnsi="Arial" w:cs="Arial"/>
          <w:noProof/>
          <w:sz w:val="24"/>
          <w:szCs w:val="24"/>
        </w:rPr>
        <w:drawing>
          <wp:inline distT="0" distB="0" distL="0" distR="0" wp14:anchorId="1258F484" wp14:editId="5FBB5C13">
            <wp:extent cx="2409825" cy="1357362"/>
            <wp:effectExtent l="0" t="0" r="0" b="0"/>
            <wp:docPr id="14" name="Picture 14" descr="We can help. Are you struggling with your energy bills? Click for more details. South Norfolk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 can help. Are you struggling with your energy bills? Click for more details. South Norfolk Council"/>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22718" cy="1364624"/>
                    </a:xfrm>
                    <a:prstGeom prst="rect">
                      <a:avLst/>
                    </a:prstGeom>
                    <a:noFill/>
                    <a:ln>
                      <a:noFill/>
                    </a:ln>
                  </pic:spPr>
                </pic:pic>
              </a:graphicData>
            </a:graphic>
          </wp:inline>
        </w:drawing>
      </w:r>
    </w:p>
    <w:p w14:paraId="0B650E1B" w14:textId="3133055C" w:rsidR="0047105F" w:rsidRPr="00987B6A" w:rsidRDefault="0047105F" w:rsidP="0047105F">
      <w:pPr>
        <w:rPr>
          <w:rFonts w:ascii="Arial" w:hAnsi="Arial" w:cs="Arial"/>
          <w:sz w:val="24"/>
          <w:szCs w:val="24"/>
        </w:rPr>
      </w:pPr>
      <w:r w:rsidRPr="00987B6A">
        <w:rPr>
          <w:rFonts w:ascii="Arial" w:hAnsi="Arial" w:cs="Arial"/>
          <w:sz w:val="24"/>
          <w:szCs w:val="24"/>
        </w:rPr>
        <w:t xml:space="preserve">Need help with your energy bills? Our energy rebate scheme is open until the end of November. Find out if you can receive support at: </w:t>
      </w:r>
      <w:hyperlink r:id="rId11" w:tgtFrame="_blank" w:history="1">
        <w:r w:rsidRPr="00987B6A">
          <w:rPr>
            <w:rStyle w:val="Hyperlink"/>
            <w:rFonts w:ascii="Arial" w:hAnsi="Arial" w:cs="Arial"/>
            <w:sz w:val="24"/>
            <w:szCs w:val="24"/>
          </w:rPr>
          <w:t>http://ow.ly/WHXT50Lo2Ww</w:t>
        </w:r>
      </w:hyperlink>
      <w:r w:rsidRPr="00987B6A">
        <w:rPr>
          <w:rFonts w:ascii="Arial" w:hAnsi="Arial" w:cs="Arial"/>
          <w:sz w:val="24"/>
          <w:szCs w:val="24"/>
        </w:rPr>
        <w:t xml:space="preserve"> </w:t>
      </w:r>
      <w:hyperlink r:id="rId12" w:history="1">
        <w:r w:rsidRPr="00987B6A">
          <w:rPr>
            <w:rStyle w:val="Hyperlink"/>
            <w:rFonts w:ascii="Arial" w:hAnsi="Arial" w:cs="Arial"/>
            <w:sz w:val="24"/>
            <w:szCs w:val="24"/>
          </w:rPr>
          <w:t>#SupportingCommunities</w:t>
        </w:r>
      </w:hyperlink>
    </w:p>
    <w:p w14:paraId="64727EFE" w14:textId="77777777" w:rsidR="00DA5F0E" w:rsidRPr="00987B6A" w:rsidRDefault="00DA5F0E" w:rsidP="00DA2539">
      <w:pPr>
        <w:rPr>
          <w:rFonts w:ascii="Arial" w:hAnsi="Arial" w:cs="Arial"/>
          <w:color w:val="0F1419"/>
          <w:sz w:val="24"/>
          <w:szCs w:val="24"/>
        </w:rPr>
      </w:pPr>
    </w:p>
    <w:p w14:paraId="753C576A" w14:textId="77777777" w:rsidR="00DA5F0E" w:rsidRPr="00987B6A" w:rsidRDefault="00DA5F0E" w:rsidP="00DA2539">
      <w:pPr>
        <w:rPr>
          <w:rFonts w:ascii="Arial" w:hAnsi="Arial" w:cs="Arial"/>
          <w:color w:val="0F1419"/>
          <w:sz w:val="24"/>
          <w:szCs w:val="24"/>
        </w:rPr>
      </w:pPr>
    </w:p>
    <w:p w14:paraId="40549ADC" w14:textId="77777777" w:rsidR="00DA5F0E" w:rsidRPr="00987B6A" w:rsidRDefault="00DA5F0E" w:rsidP="00DA2539">
      <w:pPr>
        <w:rPr>
          <w:rFonts w:ascii="Arial" w:hAnsi="Arial" w:cs="Arial"/>
          <w:color w:val="0F1419"/>
          <w:sz w:val="24"/>
          <w:szCs w:val="24"/>
        </w:rPr>
      </w:pPr>
    </w:p>
    <w:p w14:paraId="27B16D78" w14:textId="77777777" w:rsidR="00DA5F0E" w:rsidRPr="00987B6A" w:rsidRDefault="00DA5F0E" w:rsidP="00DA2539">
      <w:pPr>
        <w:rPr>
          <w:rFonts w:ascii="Arial" w:hAnsi="Arial" w:cs="Arial"/>
          <w:color w:val="0F1419"/>
          <w:sz w:val="24"/>
          <w:szCs w:val="24"/>
        </w:rPr>
      </w:pPr>
    </w:p>
    <w:p w14:paraId="7FE7F5D5" w14:textId="4EE51BB9" w:rsidR="00DA5F0E" w:rsidRPr="00987B6A" w:rsidRDefault="00DA5F0E" w:rsidP="00DA2539">
      <w:pPr>
        <w:rPr>
          <w:rFonts w:ascii="Arial" w:hAnsi="Arial" w:cs="Arial"/>
          <w:color w:val="0F1419"/>
          <w:sz w:val="24"/>
          <w:szCs w:val="24"/>
        </w:rPr>
      </w:pPr>
      <w:r w:rsidRPr="00987B6A">
        <w:rPr>
          <w:rFonts w:ascii="Arial" w:hAnsi="Arial" w:cs="Arial"/>
          <w:noProof/>
          <w:sz w:val="24"/>
          <w:szCs w:val="24"/>
        </w:rPr>
        <w:lastRenderedPageBreak/>
        <w:drawing>
          <wp:anchor distT="0" distB="0" distL="114300" distR="114300" simplePos="0" relativeHeight="251667456" behindDoc="0" locked="0" layoutInCell="1" allowOverlap="1" wp14:anchorId="087CB9B2" wp14:editId="0A5F0F64">
            <wp:simplePos x="0" y="0"/>
            <wp:positionH relativeFrom="column">
              <wp:posOffset>0</wp:posOffset>
            </wp:positionH>
            <wp:positionV relativeFrom="paragraph">
              <wp:posOffset>-1270</wp:posOffset>
            </wp:positionV>
            <wp:extent cx="2466975" cy="1389553"/>
            <wp:effectExtent l="0" t="0" r="0" b="1270"/>
            <wp:wrapSquare wrapText="bothSides"/>
            <wp:docPr id="10" name="Picture 10" descr="We're moving! From 7 Nove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re moving! From 7 Novembe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66975" cy="1389553"/>
                    </a:xfrm>
                    <a:prstGeom prst="rect">
                      <a:avLst/>
                    </a:prstGeom>
                    <a:noFill/>
                    <a:ln>
                      <a:noFill/>
                    </a:ln>
                  </pic:spPr>
                </pic:pic>
              </a:graphicData>
            </a:graphic>
            <wp14:sizeRelH relativeFrom="page">
              <wp14:pctWidth>0</wp14:pctWidth>
            </wp14:sizeRelH>
            <wp14:sizeRelV relativeFrom="page">
              <wp14:pctHeight>0</wp14:pctHeight>
            </wp14:sizeRelV>
          </wp:anchor>
        </w:drawing>
      </w:r>
      <w:r w:rsidR="00EF4F2E" w:rsidRPr="00987B6A">
        <w:rPr>
          <w:rFonts w:ascii="Arial" w:hAnsi="Arial" w:cs="Arial"/>
          <w:sz w:val="24"/>
          <w:szCs w:val="24"/>
        </w:rPr>
        <w:t xml:space="preserve">Our offices in Long Stratton will be closed from 7 November, and we will be temporarily based at Thorpe St Andrew, as we get ready for the move to our new home at the Horizon Centre at Broadland Business Park. Find out how you can access our services: </w:t>
      </w:r>
      <w:hyperlink r:id="rId14" w:tgtFrame="_blank" w:history="1">
        <w:r w:rsidR="00EF4F2E" w:rsidRPr="00987B6A">
          <w:rPr>
            <w:rStyle w:val="Hyperlink"/>
            <w:rFonts w:ascii="Arial" w:hAnsi="Arial" w:cs="Arial"/>
            <w:sz w:val="24"/>
            <w:szCs w:val="24"/>
          </w:rPr>
          <w:t>https://southnorfolkandbroadland.gov.uk</w:t>
        </w:r>
      </w:hyperlink>
    </w:p>
    <w:p w14:paraId="2F6FF153" w14:textId="77777777" w:rsidR="004B7276" w:rsidRPr="00987B6A" w:rsidRDefault="004B7276" w:rsidP="00DA2539">
      <w:pPr>
        <w:rPr>
          <w:rFonts w:ascii="Arial" w:hAnsi="Arial" w:cs="Arial"/>
          <w:color w:val="0F1419"/>
          <w:sz w:val="24"/>
          <w:szCs w:val="24"/>
        </w:rPr>
      </w:pPr>
    </w:p>
    <w:p w14:paraId="64D3596C" w14:textId="77777777" w:rsidR="004B7276" w:rsidRPr="00987B6A" w:rsidRDefault="004B7276" w:rsidP="00DA2539">
      <w:pPr>
        <w:rPr>
          <w:rFonts w:ascii="Arial" w:hAnsi="Arial" w:cs="Arial"/>
          <w:color w:val="0F1419"/>
          <w:sz w:val="24"/>
          <w:szCs w:val="24"/>
        </w:rPr>
      </w:pPr>
    </w:p>
    <w:p w14:paraId="5E78067C" w14:textId="77777777" w:rsidR="004B7276" w:rsidRPr="00987B6A" w:rsidRDefault="004B7276" w:rsidP="00DA2539">
      <w:pPr>
        <w:rPr>
          <w:rFonts w:ascii="Arial" w:hAnsi="Arial" w:cs="Arial"/>
          <w:sz w:val="24"/>
          <w:szCs w:val="24"/>
        </w:rPr>
      </w:pPr>
    </w:p>
    <w:p w14:paraId="442C664F" w14:textId="77777777" w:rsidR="00A802B1" w:rsidRPr="00987B6A" w:rsidRDefault="00A802B1" w:rsidP="00DA2539">
      <w:pPr>
        <w:rPr>
          <w:rFonts w:ascii="Arial" w:hAnsi="Arial" w:cs="Arial"/>
          <w:sz w:val="24"/>
          <w:szCs w:val="24"/>
        </w:rPr>
      </w:pPr>
    </w:p>
    <w:p w14:paraId="08A19349" w14:textId="61BD4EAF" w:rsidR="00A802B1" w:rsidRPr="00987B6A" w:rsidRDefault="00A802B1" w:rsidP="00DA2539">
      <w:pPr>
        <w:rPr>
          <w:rFonts w:ascii="Arial" w:hAnsi="Arial" w:cs="Arial"/>
          <w:sz w:val="24"/>
          <w:szCs w:val="24"/>
        </w:rPr>
      </w:pPr>
      <w:r w:rsidRPr="00987B6A">
        <w:rPr>
          <w:rFonts w:ascii="Arial" w:hAnsi="Arial" w:cs="Arial"/>
          <w:noProof/>
          <w:sz w:val="24"/>
          <w:szCs w:val="24"/>
        </w:rPr>
        <w:drawing>
          <wp:anchor distT="0" distB="0" distL="114300" distR="114300" simplePos="0" relativeHeight="251660288" behindDoc="0" locked="0" layoutInCell="1" allowOverlap="1" wp14:anchorId="301B50A4" wp14:editId="7F33EF0A">
            <wp:simplePos x="0" y="0"/>
            <wp:positionH relativeFrom="column">
              <wp:posOffset>0</wp:posOffset>
            </wp:positionH>
            <wp:positionV relativeFrom="paragraph">
              <wp:posOffset>0</wp:posOffset>
            </wp:positionV>
            <wp:extent cx="2371725" cy="1335902"/>
            <wp:effectExtent l="0" t="0" r="0" b="0"/>
            <wp:wrapSquare wrapText="bothSides"/>
            <wp:docPr id="3" name="Picture 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71725" cy="133590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7BA885" w14:textId="3E8B9DD3" w:rsidR="00A802B1" w:rsidRPr="00987B6A" w:rsidRDefault="00A802B1" w:rsidP="00A802B1">
      <w:pPr>
        <w:rPr>
          <w:rStyle w:val="Hyperlink"/>
          <w:rFonts w:ascii="Arial" w:hAnsi="Arial" w:cs="Arial"/>
          <w:sz w:val="24"/>
          <w:szCs w:val="24"/>
        </w:rPr>
      </w:pPr>
      <w:r w:rsidRPr="00987B6A">
        <w:rPr>
          <w:rFonts w:ascii="Arial" w:hAnsi="Arial" w:cs="Arial"/>
          <w:sz w:val="24"/>
          <w:szCs w:val="24"/>
        </w:rPr>
        <w:t xml:space="preserve">If you have a health issue such as anxiety, diabetes, </w:t>
      </w:r>
      <w:proofErr w:type="gramStart"/>
      <w:r w:rsidRPr="00987B6A">
        <w:rPr>
          <w:rFonts w:ascii="Arial" w:hAnsi="Arial" w:cs="Arial"/>
          <w:sz w:val="24"/>
          <w:szCs w:val="24"/>
        </w:rPr>
        <w:t>arthritis</w:t>
      </w:r>
      <w:proofErr w:type="gramEnd"/>
      <w:r w:rsidRPr="00987B6A">
        <w:rPr>
          <w:rFonts w:ascii="Arial" w:hAnsi="Arial" w:cs="Arial"/>
          <w:sz w:val="24"/>
          <w:szCs w:val="24"/>
        </w:rPr>
        <w:t xml:space="preserve"> or chronic pain and want to become more active – then our exercise referral scheme, Broadly Active, could be for you. Find out more: </w:t>
      </w:r>
      <w:hyperlink r:id="rId16" w:tgtFrame="_blank" w:history="1">
        <w:r w:rsidRPr="00987B6A">
          <w:rPr>
            <w:rStyle w:val="Hyperlink"/>
            <w:rFonts w:ascii="Arial" w:hAnsi="Arial" w:cs="Arial"/>
            <w:sz w:val="24"/>
            <w:szCs w:val="24"/>
          </w:rPr>
          <w:t>http://ow.ly/Qq5g50K07nW</w:t>
        </w:r>
      </w:hyperlink>
      <w:r w:rsidRPr="00987B6A">
        <w:rPr>
          <w:rFonts w:ascii="Arial" w:hAnsi="Arial" w:cs="Arial"/>
          <w:sz w:val="24"/>
          <w:szCs w:val="24"/>
        </w:rPr>
        <w:t xml:space="preserve"> </w:t>
      </w:r>
      <w:hyperlink r:id="rId17" w:history="1">
        <w:r w:rsidRPr="00987B6A">
          <w:rPr>
            <w:rStyle w:val="Hyperlink"/>
            <w:rFonts w:ascii="Arial" w:hAnsi="Arial" w:cs="Arial"/>
            <w:sz w:val="24"/>
            <w:szCs w:val="24"/>
          </w:rPr>
          <w:t>#SupportingIndividuals</w:t>
        </w:r>
      </w:hyperlink>
    </w:p>
    <w:p w14:paraId="15619C8A" w14:textId="77777777" w:rsidR="008C0E9C" w:rsidRPr="00987B6A" w:rsidRDefault="008C0E9C" w:rsidP="00A802B1">
      <w:pPr>
        <w:rPr>
          <w:rStyle w:val="Hyperlink"/>
          <w:rFonts w:ascii="Arial" w:hAnsi="Arial" w:cs="Arial"/>
          <w:sz w:val="24"/>
          <w:szCs w:val="24"/>
        </w:rPr>
      </w:pPr>
    </w:p>
    <w:p w14:paraId="2BA1A701" w14:textId="2E9CF1F3" w:rsidR="008C0E9C" w:rsidRPr="00987B6A" w:rsidRDefault="008C0E9C" w:rsidP="00A802B1">
      <w:pPr>
        <w:rPr>
          <w:rFonts w:ascii="Arial" w:hAnsi="Arial" w:cs="Arial"/>
          <w:sz w:val="24"/>
          <w:szCs w:val="24"/>
        </w:rPr>
      </w:pPr>
      <w:r w:rsidRPr="00987B6A">
        <w:rPr>
          <w:rFonts w:ascii="Arial" w:hAnsi="Arial" w:cs="Arial"/>
          <w:noProof/>
          <w:sz w:val="24"/>
          <w:szCs w:val="24"/>
        </w:rPr>
        <w:drawing>
          <wp:anchor distT="0" distB="0" distL="114300" distR="114300" simplePos="0" relativeHeight="251659264" behindDoc="0" locked="0" layoutInCell="1" allowOverlap="1" wp14:anchorId="5BFC66B3" wp14:editId="68FF6B0A">
            <wp:simplePos x="0" y="0"/>
            <wp:positionH relativeFrom="column">
              <wp:posOffset>0</wp:posOffset>
            </wp:positionH>
            <wp:positionV relativeFrom="paragraph">
              <wp:posOffset>-4445</wp:posOffset>
            </wp:positionV>
            <wp:extent cx="2430963" cy="1276350"/>
            <wp:effectExtent l="0" t="0" r="7620" b="0"/>
            <wp:wrapSquare wrapText="bothSides"/>
            <wp:docPr id="4" name="Picture 4" descr="How we might contact y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we might contact you"/>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30963" cy="1276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8D9ED8" w14:textId="77777777" w:rsidR="008C0E9C" w:rsidRPr="00987B6A" w:rsidRDefault="008C0E9C" w:rsidP="008C0E9C">
      <w:pPr>
        <w:shd w:val="clear" w:color="auto" w:fill="FFFFFF"/>
        <w:spacing w:after="0" w:line="240" w:lineRule="auto"/>
        <w:rPr>
          <w:rFonts w:ascii="Arial" w:eastAsia="Times New Roman" w:hAnsi="Arial" w:cs="Arial"/>
          <w:color w:val="050505"/>
          <w:sz w:val="24"/>
          <w:szCs w:val="24"/>
          <w:lang w:eastAsia="en-GB"/>
        </w:rPr>
      </w:pPr>
      <w:r w:rsidRPr="00987B6A">
        <w:rPr>
          <w:rFonts w:ascii="Arial" w:eastAsia="Times New Roman" w:hAnsi="Arial" w:cs="Arial"/>
          <w:color w:val="050505"/>
          <w:sz w:val="24"/>
          <w:szCs w:val="24"/>
          <w:lang w:eastAsia="en-GB"/>
        </w:rPr>
        <w:t>Had a letter from us asking about your details on the electoral register? We're checking the register is up to date.</w:t>
      </w:r>
    </w:p>
    <w:p w14:paraId="2713AB33" w14:textId="77777777" w:rsidR="008C0E9C" w:rsidRPr="00987B6A" w:rsidRDefault="008C0E9C" w:rsidP="008C0E9C">
      <w:pPr>
        <w:shd w:val="clear" w:color="auto" w:fill="FFFFFF"/>
        <w:spacing w:after="0" w:line="240" w:lineRule="auto"/>
        <w:rPr>
          <w:rFonts w:ascii="Arial" w:eastAsia="Times New Roman" w:hAnsi="Arial" w:cs="Arial"/>
          <w:color w:val="050505"/>
          <w:sz w:val="24"/>
          <w:szCs w:val="24"/>
          <w:lang w:eastAsia="en-GB"/>
        </w:rPr>
      </w:pPr>
      <w:r w:rsidRPr="00987B6A">
        <w:rPr>
          <w:rFonts w:ascii="Arial" w:eastAsia="Times New Roman" w:hAnsi="Arial" w:cs="Arial"/>
          <w:color w:val="050505"/>
          <w:sz w:val="24"/>
          <w:szCs w:val="24"/>
          <w:lang w:eastAsia="en-GB"/>
        </w:rPr>
        <w:t>Follow the instructions and get back to us as soon as you can, so you're ready to vote in upcoming elections</w:t>
      </w:r>
    </w:p>
    <w:p w14:paraId="12B912F6" w14:textId="77777777" w:rsidR="00B26F23" w:rsidRPr="00987B6A" w:rsidRDefault="00B26F23" w:rsidP="008C0E9C">
      <w:pPr>
        <w:shd w:val="clear" w:color="auto" w:fill="FFFFFF"/>
        <w:spacing w:after="0" w:line="240" w:lineRule="auto"/>
        <w:rPr>
          <w:rFonts w:ascii="Arial" w:eastAsia="Times New Roman" w:hAnsi="Arial" w:cs="Arial"/>
          <w:color w:val="050505"/>
          <w:sz w:val="24"/>
          <w:szCs w:val="24"/>
          <w:lang w:eastAsia="en-GB"/>
        </w:rPr>
      </w:pPr>
    </w:p>
    <w:p w14:paraId="6B796492" w14:textId="77777777" w:rsidR="00AC3C3E" w:rsidRPr="00987B6A" w:rsidRDefault="00AC3C3E" w:rsidP="008C0E9C">
      <w:pPr>
        <w:shd w:val="clear" w:color="auto" w:fill="FFFFFF"/>
        <w:spacing w:after="0" w:line="240" w:lineRule="auto"/>
        <w:rPr>
          <w:rFonts w:ascii="Arial" w:hAnsi="Arial" w:cs="Arial"/>
          <w:noProof/>
          <w:sz w:val="24"/>
          <w:szCs w:val="24"/>
          <w:u w:val="single"/>
        </w:rPr>
      </w:pPr>
    </w:p>
    <w:p w14:paraId="1D80671D" w14:textId="29BA4F1A" w:rsidR="00B26F23" w:rsidRPr="00987B6A" w:rsidRDefault="006307FA" w:rsidP="008C0E9C">
      <w:pPr>
        <w:shd w:val="clear" w:color="auto" w:fill="FFFFFF"/>
        <w:spacing w:after="0" w:line="240" w:lineRule="auto"/>
        <w:rPr>
          <w:rFonts w:ascii="Arial" w:hAnsi="Arial" w:cs="Arial"/>
          <w:noProof/>
          <w:sz w:val="24"/>
          <w:szCs w:val="24"/>
          <w:u w:val="single"/>
        </w:rPr>
      </w:pPr>
      <w:r w:rsidRPr="00987B6A">
        <w:rPr>
          <w:rFonts w:ascii="Arial" w:hAnsi="Arial" w:cs="Arial"/>
          <w:noProof/>
          <w:sz w:val="24"/>
          <w:szCs w:val="24"/>
          <w:u w:val="single"/>
        </w:rPr>
        <w:t>Bin collection</w:t>
      </w:r>
    </w:p>
    <w:p w14:paraId="30C698DD" w14:textId="4FCF8287" w:rsidR="006925FC" w:rsidRPr="00987B6A" w:rsidRDefault="006D59EE" w:rsidP="006D59EE">
      <w:pPr>
        <w:shd w:val="clear" w:color="auto" w:fill="FFFFFF"/>
        <w:spacing w:after="0" w:line="240" w:lineRule="auto"/>
        <w:rPr>
          <w:rFonts w:ascii="Arial" w:hAnsi="Arial" w:cs="Arial"/>
          <w:sz w:val="24"/>
          <w:szCs w:val="24"/>
        </w:rPr>
      </w:pPr>
      <w:r w:rsidRPr="00987B6A">
        <w:rPr>
          <w:rFonts w:ascii="Arial" w:hAnsi="Arial" w:cs="Arial"/>
          <w:noProof/>
          <w:sz w:val="24"/>
          <w:szCs w:val="24"/>
        </w:rPr>
        <w:t>There are times when we change our bin collection during holidays. You can always check your bin collection days at</w:t>
      </w:r>
      <w:r w:rsidR="006925FC" w:rsidRPr="00987B6A">
        <w:rPr>
          <w:rFonts w:ascii="Arial" w:hAnsi="Arial" w:cs="Arial"/>
          <w:sz w:val="24"/>
          <w:szCs w:val="24"/>
        </w:rPr>
        <w:t xml:space="preserve">: </w:t>
      </w:r>
      <w:hyperlink r:id="rId19" w:tgtFrame="_blank" w:history="1">
        <w:r w:rsidR="006925FC" w:rsidRPr="00987B6A">
          <w:rPr>
            <w:rStyle w:val="Hyperlink"/>
            <w:rFonts w:ascii="Arial" w:hAnsi="Arial" w:cs="Arial"/>
            <w:sz w:val="24"/>
            <w:szCs w:val="24"/>
          </w:rPr>
          <w:t>http://ow.ly/zEmX50KsaLm</w:t>
        </w:r>
      </w:hyperlink>
      <w:r w:rsidR="006925FC" w:rsidRPr="00987B6A">
        <w:rPr>
          <w:rFonts w:ascii="Arial" w:hAnsi="Arial" w:cs="Arial"/>
          <w:sz w:val="24"/>
          <w:szCs w:val="24"/>
        </w:rPr>
        <w:t xml:space="preserve"> </w:t>
      </w:r>
    </w:p>
    <w:p w14:paraId="51E505BA" w14:textId="77777777" w:rsidR="00CF5FAD" w:rsidRPr="00987B6A" w:rsidRDefault="00CF5FAD" w:rsidP="008C0E9C">
      <w:pPr>
        <w:shd w:val="clear" w:color="auto" w:fill="FFFFFF"/>
        <w:spacing w:after="0" w:line="240" w:lineRule="auto"/>
        <w:rPr>
          <w:rFonts w:ascii="Arial" w:eastAsia="Times New Roman" w:hAnsi="Arial" w:cs="Arial"/>
          <w:color w:val="050505"/>
          <w:sz w:val="24"/>
          <w:szCs w:val="24"/>
          <w:lang w:eastAsia="en-GB"/>
        </w:rPr>
      </w:pPr>
    </w:p>
    <w:p w14:paraId="221901B9" w14:textId="1AEB8FA4" w:rsidR="00CF5FAD" w:rsidRPr="00987B6A" w:rsidRDefault="00000000" w:rsidP="008C0E9C">
      <w:pPr>
        <w:shd w:val="clear" w:color="auto" w:fill="FFFFFF"/>
        <w:spacing w:after="0" w:line="240" w:lineRule="auto"/>
        <w:rPr>
          <w:rStyle w:val="Hyperlink"/>
          <w:rFonts w:ascii="Arial" w:hAnsi="Arial" w:cs="Arial"/>
          <w:sz w:val="24"/>
          <w:szCs w:val="24"/>
        </w:rPr>
      </w:pPr>
      <w:hyperlink r:id="rId20" w:history="1">
        <w:r w:rsidR="00CF5FAD" w:rsidRPr="00987B6A">
          <w:rPr>
            <w:rStyle w:val="Hyperlink"/>
            <w:rFonts w:ascii="Arial" w:hAnsi="Arial" w:cs="Arial"/>
            <w:sz w:val="24"/>
            <w:szCs w:val="24"/>
          </w:rPr>
          <w:t>My Area - Find Address - My Area (southnorfolkandbroadland.gov.uk)</w:t>
        </w:r>
      </w:hyperlink>
    </w:p>
    <w:p w14:paraId="7AE3D57C" w14:textId="57387569" w:rsidR="002A0D3F" w:rsidRPr="00987B6A" w:rsidRDefault="002A0D3F" w:rsidP="008C0E9C">
      <w:pPr>
        <w:shd w:val="clear" w:color="auto" w:fill="FFFFFF"/>
        <w:spacing w:after="0" w:line="240" w:lineRule="auto"/>
        <w:rPr>
          <w:rFonts w:ascii="Arial" w:eastAsia="Times New Roman" w:hAnsi="Arial" w:cs="Arial"/>
          <w:color w:val="050505"/>
          <w:sz w:val="24"/>
          <w:szCs w:val="24"/>
          <w:lang w:eastAsia="en-GB"/>
        </w:rPr>
      </w:pPr>
      <w:r w:rsidRPr="00987B6A">
        <w:rPr>
          <w:rFonts w:ascii="Arial" w:hAnsi="Arial" w:cs="Arial"/>
          <w:noProof/>
          <w:sz w:val="24"/>
          <w:szCs w:val="24"/>
        </w:rPr>
        <w:drawing>
          <wp:inline distT="0" distB="0" distL="0" distR="0" wp14:anchorId="5E68B868" wp14:editId="688B761E">
            <wp:extent cx="5731510" cy="3228340"/>
            <wp:effectExtent l="0" t="0" r="2540" b="0"/>
            <wp:docPr id="12" name="Picture 1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3228340"/>
                    </a:xfrm>
                    <a:prstGeom prst="rect">
                      <a:avLst/>
                    </a:prstGeom>
                    <a:noFill/>
                    <a:ln>
                      <a:noFill/>
                    </a:ln>
                  </pic:spPr>
                </pic:pic>
              </a:graphicData>
            </a:graphic>
          </wp:inline>
        </w:drawing>
      </w:r>
    </w:p>
    <w:p w14:paraId="1F065288" w14:textId="77777777" w:rsidR="008C0E9C" w:rsidRPr="00987B6A" w:rsidRDefault="008C0E9C" w:rsidP="00A802B1">
      <w:pPr>
        <w:rPr>
          <w:rFonts w:ascii="Arial" w:hAnsi="Arial" w:cs="Arial"/>
          <w:sz w:val="24"/>
          <w:szCs w:val="24"/>
        </w:rPr>
      </w:pPr>
    </w:p>
    <w:p w14:paraId="1E08F7B7" w14:textId="77777777" w:rsidR="000420CD" w:rsidRPr="00987B6A" w:rsidRDefault="000420CD" w:rsidP="000420CD">
      <w:pPr>
        <w:pStyle w:val="NormalWeb"/>
        <w:shd w:val="clear" w:color="auto" w:fill="FFFFFF"/>
        <w:spacing w:before="0" w:beforeAutospacing="0" w:after="300" w:afterAutospacing="0"/>
        <w:rPr>
          <w:rFonts w:ascii="Arial" w:hAnsi="Arial" w:cs="Arial"/>
          <w:u w:val="single"/>
        </w:rPr>
      </w:pPr>
      <w:r w:rsidRPr="00987B6A">
        <w:rPr>
          <w:rFonts w:ascii="Arial" w:hAnsi="Arial" w:cs="Arial"/>
          <w:u w:val="single"/>
        </w:rPr>
        <w:lastRenderedPageBreak/>
        <w:t>Adult learning</w:t>
      </w:r>
    </w:p>
    <w:p w14:paraId="5913F5DB" w14:textId="77777777" w:rsidR="000420CD" w:rsidRPr="00987B6A" w:rsidRDefault="000420CD" w:rsidP="000420CD">
      <w:pPr>
        <w:pStyle w:val="NormalWeb"/>
        <w:shd w:val="clear" w:color="auto" w:fill="FFFFFF"/>
        <w:spacing w:before="0" w:beforeAutospacing="0" w:after="300" w:afterAutospacing="0"/>
        <w:rPr>
          <w:rFonts w:ascii="Arial" w:hAnsi="Arial" w:cs="Arial"/>
          <w:color w:val="050505"/>
        </w:rPr>
      </w:pPr>
      <w:r w:rsidRPr="00987B6A">
        <w:rPr>
          <w:rFonts w:ascii="Arial" w:hAnsi="Arial" w:cs="Arial"/>
          <w:color w:val="050505"/>
        </w:rPr>
        <w:t>A Norwich man has succeeded in his dream of becoming a paramedic and a Thetford woman is taking her first step towards a teaching career, all thanks to GCSE results achieved with Norfolk’s award-winning Adult Learning service.</w:t>
      </w:r>
    </w:p>
    <w:p w14:paraId="6DCBAC3F" w14:textId="77777777" w:rsidR="000420CD" w:rsidRPr="00987B6A" w:rsidRDefault="000420CD" w:rsidP="000420CD">
      <w:pPr>
        <w:pStyle w:val="NormalWeb"/>
        <w:shd w:val="clear" w:color="auto" w:fill="FFFFFF"/>
        <w:spacing w:before="0" w:beforeAutospacing="0" w:after="300" w:afterAutospacing="0"/>
        <w:rPr>
          <w:rFonts w:ascii="Arial" w:hAnsi="Arial" w:cs="Arial"/>
          <w:color w:val="050505"/>
        </w:rPr>
      </w:pPr>
      <w:r w:rsidRPr="00987B6A">
        <w:rPr>
          <w:rFonts w:ascii="Arial" w:hAnsi="Arial" w:cs="Arial"/>
          <w:color w:val="050505"/>
        </w:rPr>
        <w:t>The service has seen excellent results across both English and maths GCSEs this year. Of 91 adult GCSE students sitting formal exams for the first time since 2019, 73% achieved Grade 4 or above in maths and 78% achieved Grade 4 or above in English.</w:t>
      </w:r>
    </w:p>
    <w:p w14:paraId="399BD6FC" w14:textId="77777777" w:rsidR="000420CD" w:rsidRPr="00987B6A" w:rsidRDefault="000420CD" w:rsidP="000420CD">
      <w:pPr>
        <w:pStyle w:val="NormalWeb"/>
        <w:shd w:val="clear" w:color="auto" w:fill="FFFFFF"/>
        <w:spacing w:before="0" w:beforeAutospacing="0" w:after="300" w:afterAutospacing="0"/>
        <w:rPr>
          <w:rFonts w:ascii="Arial" w:hAnsi="Arial" w:cs="Arial"/>
          <w:color w:val="050505"/>
        </w:rPr>
      </w:pPr>
      <w:r w:rsidRPr="00987B6A">
        <w:rPr>
          <w:rFonts w:ascii="Arial" w:hAnsi="Arial" w:cs="Arial"/>
          <w:color w:val="050505"/>
        </w:rPr>
        <w:t xml:space="preserve">Norfolk Adult Learning, which is rated Good by Ofsted, offers free English and maths GCSE courses to adults aged 19 or over. The service offers a range of vocational qualifications and apprenticeships with subsidised courses including accountancy, access to higher education, health and social care, English and maths qualifications, including GCSE, childcare and teaching qualifications, and family learning, as well as community-based and leisure courses designed for people to try a new hobby, learn a new </w:t>
      </w:r>
      <w:proofErr w:type="gramStart"/>
      <w:r w:rsidRPr="00987B6A">
        <w:rPr>
          <w:rFonts w:ascii="Arial" w:hAnsi="Arial" w:cs="Arial"/>
          <w:color w:val="050505"/>
        </w:rPr>
        <w:t>skill</w:t>
      </w:r>
      <w:proofErr w:type="gramEnd"/>
      <w:r w:rsidRPr="00987B6A">
        <w:rPr>
          <w:rFonts w:ascii="Arial" w:hAnsi="Arial" w:cs="Arial"/>
          <w:color w:val="050505"/>
        </w:rPr>
        <w:t xml:space="preserve"> or get back into learning.</w:t>
      </w:r>
    </w:p>
    <w:p w14:paraId="2A93632E" w14:textId="77777777" w:rsidR="000420CD" w:rsidRPr="00987B6A" w:rsidRDefault="000420CD" w:rsidP="000420CD">
      <w:pPr>
        <w:pStyle w:val="NormalWeb"/>
        <w:shd w:val="clear" w:color="auto" w:fill="FFFFFF"/>
        <w:spacing w:before="0" w:beforeAutospacing="0" w:after="300" w:afterAutospacing="0"/>
        <w:rPr>
          <w:rFonts w:ascii="Arial" w:hAnsi="Arial" w:cs="Arial"/>
          <w:color w:val="050505"/>
        </w:rPr>
      </w:pPr>
      <w:r w:rsidRPr="00987B6A">
        <w:rPr>
          <w:rFonts w:ascii="Arial" w:hAnsi="Arial" w:cs="Arial"/>
          <w:color w:val="050505"/>
        </w:rPr>
        <w:t xml:space="preserve">All courses are taught by professionally qualified, passionate tutors who are experts in their field. In addition to a dedicated apprenticeships team there is an experienced team of advisors offering ongoing specialist learning support, and information, </w:t>
      </w:r>
      <w:proofErr w:type="gramStart"/>
      <w:r w:rsidRPr="00987B6A">
        <w:rPr>
          <w:rFonts w:ascii="Arial" w:hAnsi="Arial" w:cs="Arial"/>
          <w:color w:val="050505"/>
        </w:rPr>
        <w:t>advice</w:t>
      </w:r>
      <w:proofErr w:type="gramEnd"/>
      <w:r w:rsidRPr="00987B6A">
        <w:rPr>
          <w:rFonts w:ascii="Arial" w:hAnsi="Arial" w:cs="Arial"/>
          <w:color w:val="050505"/>
        </w:rPr>
        <w:t xml:space="preserve"> and guidance to help people beginning a path to a new career or life goal.</w:t>
      </w:r>
    </w:p>
    <w:p w14:paraId="7350A92F" w14:textId="77777777" w:rsidR="000420CD" w:rsidRPr="00987B6A" w:rsidRDefault="00000000" w:rsidP="000420CD">
      <w:pPr>
        <w:pStyle w:val="NormalWeb"/>
        <w:shd w:val="clear" w:color="auto" w:fill="FFFFFF"/>
        <w:spacing w:before="0" w:beforeAutospacing="0" w:after="300" w:afterAutospacing="0"/>
        <w:rPr>
          <w:rFonts w:ascii="Arial" w:hAnsi="Arial" w:cs="Arial"/>
          <w:color w:val="050505"/>
        </w:rPr>
      </w:pPr>
      <w:hyperlink r:id="rId22" w:history="1">
        <w:r w:rsidR="000420CD" w:rsidRPr="00987B6A">
          <w:rPr>
            <w:rStyle w:val="Hyperlink"/>
            <w:rFonts w:ascii="Arial" w:hAnsi="Arial" w:cs="Arial"/>
            <w:b/>
            <w:bCs/>
            <w:color w:val="4840E3"/>
          </w:rPr>
          <w:t xml:space="preserve">For more information about free GCSE English and maths visit our GSCE courses for </w:t>
        </w:r>
        <w:proofErr w:type="gramStart"/>
        <w:r w:rsidR="000420CD" w:rsidRPr="00987B6A">
          <w:rPr>
            <w:rStyle w:val="Hyperlink"/>
            <w:rFonts w:ascii="Arial" w:hAnsi="Arial" w:cs="Arial"/>
            <w:b/>
            <w:bCs/>
            <w:color w:val="4840E3"/>
          </w:rPr>
          <w:t>adults</w:t>
        </w:r>
        <w:proofErr w:type="gramEnd"/>
        <w:r w:rsidR="000420CD" w:rsidRPr="00987B6A">
          <w:rPr>
            <w:rStyle w:val="Hyperlink"/>
            <w:rFonts w:ascii="Arial" w:hAnsi="Arial" w:cs="Arial"/>
            <w:b/>
            <w:bCs/>
            <w:color w:val="4840E3"/>
          </w:rPr>
          <w:t xml:space="preserve"> webpage.</w:t>
        </w:r>
      </w:hyperlink>
    </w:p>
    <w:p w14:paraId="7877693B" w14:textId="77777777" w:rsidR="000420CD" w:rsidRPr="00987B6A" w:rsidRDefault="00000000" w:rsidP="000420CD">
      <w:pPr>
        <w:pStyle w:val="NormalWeb"/>
        <w:shd w:val="clear" w:color="auto" w:fill="FFFFFF"/>
        <w:spacing w:before="0" w:beforeAutospacing="0" w:after="300" w:afterAutospacing="0"/>
        <w:rPr>
          <w:rFonts w:ascii="Arial" w:hAnsi="Arial" w:cs="Arial"/>
          <w:color w:val="050505"/>
        </w:rPr>
      </w:pPr>
      <w:hyperlink r:id="rId23" w:history="1">
        <w:r w:rsidR="000420CD" w:rsidRPr="00987B6A">
          <w:rPr>
            <w:rStyle w:val="Hyperlink"/>
            <w:rFonts w:ascii="Arial" w:hAnsi="Arial" w:cs="Arial"/>
            <w:b/>
            <w:bCs/>
            <w:color w:val="4840E3"/>
          </w:rPr>
          <w:t xml:space="preserve">For more information about Adult Learning visit our </w:t>
        </w:r>
        <w:proofErr w:type="gramStart"/>
        <w:r w:rsidR="000420CD" w:rsidRPr="00987B6A">
          <w:rPr>
            <w:rStyle w:val="Hyperlink"/>
            <w:rFonts w:ascii="Arial" w:hAnsi="Arial" w:cs="Arial"/>
            <w:b/>
            <w:bCs/>
            <w:color w:val="4840E3"/>
          </w:rPr>
          <w:t>Adult</w:t>
        </w:r>
        <w:proofErr w:type="gramEnd"/>
        <w:r w:rsidR="000420CD" w:rsidRPr="00987B6A">
          <w:rPr>
            <w:rStyle w:val="Hyperlink"/>
            <w:rFonts w:ascii="Arial" w:hAnsi="Arial" w:cs="Arial"/>
            <w:b/>
            <w:bCs/>
            <w:color w:val="4840E3"/>
          </w:rPr>
          <w:t xml:space="preserve"> learning webpages.</w:t>
        </w:r>
      </w:hyperlink>
    </w:p>
    <w:p w14:paraId="0E2D742B" w14:textId="59323023" w:rsidR="00ED48CD" w:rsidRPr="00987B6A" w:rsidRDefault="005E135D" w:rsidP="00ED48CD">
      <w:pPr>
        <w:rPr>
          <w:rStyle w:val="Hyperlink"/>
          <w:rFonts w:ascii="Arial" w:hAnsi="Arial" w:cs="Arial"/>
          <w:sz w:val="24"/>
          <w:szCs w:val="24"/>
        </w:rPr>
      </w:pPr>
      <w:r w:rsidRPr="00987B6A">
        <w:rPr>
          <w:rFonts w:ascii="Arial" w:hAnsi="Arial" w:cs="Arial"/>
          <w:noProof/>
          <w:sz w:val="24"/>
          <w:szCs w:val="24"/>
        </w:rPr>
        <w:drawing>
          <wp:anchor distT="0" distB="0" distL="114300" distR="114300" simplePos="0" relativeHeight="251658240" behindDoc="0" locked="0" layoutInCell="1" allowOverlap="1" wp14:anchorId="1A71CCC0" wp14:editId="555493EB">
            <wp:simplePos x="0" y="0"/>
            <wp:positionH relativeFrom="column">
              <wp:posOffset>0</wp:posOffset>
            </wp:positionH>
            <wp:positionV relativeFrom="paragraph">
              <wp:posOffset>-1270</wp:posOffset>
            </wp:positionV>
            <wp:extent cx="2705670" cy="1524000"/>
            <wp:effectExtent l="0" t="0" r="0" b="0"/>
            <wp:wrapSquare wrapText="bothSides"/>
            <wp:docPr id="6" name="Picture 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05670" cy="15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D48CD" w:rsidRPr="00987B6A">
        <w:rPr>
          <w:rFonts w:ascii="Arial" w:hAnsi="Arial" w:cs="Arial"/>
          <w:sz w:val="24"/>
          <w:szCs w:val="24"/>
        </w:rPr>
        <w:t xml:space="preserve">Want to brush up on your Microsoft Office skills? We have training courses available in Microsoft Word, </w:t>
      </w:r>
      <w:proofErr w:type="gramStart"/>
      <w:r w:rsidR="00ED48CD" w:rsidRPr="00987B6A">
        <w:rPr>
          <w:rFonts w:ascii="Arial" w:hAnsi="Arial" w:cs="Arial"/>
          <w:sz w:val="24"/>
          <w:szCs w:val="24"/>
        </w:rPr>
        <w:t>Excel</w:t>
      </w:r>
      <w:proofErr w:type="gramEnd"/>
      <w:r w:rsidR="00ED48CD" w:rsidRPr="00987B6A">
        <w:rPr>
          <w:rFonts w:ascii="Arial" w:hAnsi="Arial" w:cs="Arial"/>
          <w:sz w:val="24"/>
          <w:szCs w:val="24"/>
        </w:rPr>
        <w:t xml:space="preserve"> and PowerPoint for beginners to confident users, delivered at </w:t>
      </w:r>
      <w:proofErr w:type="spellStart"/>
      <w:r w:rsidR="00ED48CD" w:rsidRPr="00987B6A">
        <w:rPr>
          <w:rFonts w:ascii="Arial" w:hAnsi="Arial" w:cs="Arial"/>
          <w:sz w:val="24"/>
          <w:szCs w:val="24"/>
        </w:rPr>
        <w:t>Carrowbreck</w:t>
      </w:r>
      <w:proofErr w:type="spellEnd"/>
      <w:r w:rsidR="00ED48CD" w:rsidRPr="00987B6A">
        <w:rPr>
          <w:rFonts w:ascii="Arial" w:hAnsi="Arial" w:cs="Arial"/>
          <w:sz w:val="24"/>
          <w:szCs w:val="24"/>
        </w:rPr>
        <w:t xml:space="preserve"> House Training Centre in </w:t>
      </w:r>
      <w:proofErr w:type="spellStart"/>
      <w:r w:rsidR="00ED48CD" w:rsidRPr="00987B6A">
        <w:rPr>
          <w:rFonts w:ascii="Arial" w:hAnsi="Arial" w:cs="Arial"/>
          <w:sz w:val="24"/>
          <w:szCs w:val="24"/>
        </w:rPr>
        <w:t>Hellesdon</w:t>
      </w:r>
      <w:proofErr w:type="spellEnd"/>
      <w:r w:rsidR="00ED48CD" w:rsidRPr="00987B6A">
        <w:rPr>
          <w:rFonts w:ascii="Arial" w:hAnsi="Arial" w:cs="Arial"/>
          <w:sz w:val="24"/>
          <w:szCs w:val="24"/>
        </w:rPr>
        <w:t xml:space="preserve">. Find out more: </w:t>
      </w:r>
      <w:hyperlink r:id="rId25" w:tgtFrame="_blank" w:history="1">
        <w:r w:rsidR="00ED48CD" w:rsidRPr="00987B6A">
          <w:rPr>
            <w:rStyle w:val="Hyperlink"/>
            <w:rFonts w:ascii="Arial" w:hAnsi="Arial" w:cs="Arial"/>
            <w:sz w:val="24"/>
            <w:szCs w:val="24"/>
          </w:rPr>
          <w:t>http://ow.ly/suH750K26kU</w:t>
        </w:r>
      </w:hyperlink>
    </w:p>
    <w:p w14:paraId="21B0383B" w14:textId="77777777" w:rsidR="00B843A5" w:rsidRPr="00987B6A" w:rsidRDefault="00B843A5" w:rsidP="00ED48CD">
      <w:pPr>
        <w:rPr>
          <w:rStyle w:val="Hyperlink"/>
          <w:rFonts w:ascii="Arial" w:hAnsi="Arial" w:cs="Arial"/>
          <w:sz w:val="24"/>
          <w:szCs w:val="24"/>
        </w:rPr>
      </w:pPr>
    </w:p>
    <w:p w14:paraId="7C96EF42" w14:textId="77777777" w:rsidR="00B843A5" w:rsidRPr="00987B6A" w:rsidRDefault="00B843A5" w:rsidP="00ED48CD">
      <w:pPr>
        <w:rPr>
          <w:rStyle w:val="Hyperlink"/>
          <w:rFonts w:ascii="Arial" w:hAnsi="Arial" w:cs="Arial"/>
          <w:sz w:val="24"/>
          <w:szCs w:val="24"/>
        </w:rPr>
      </w:pPr>
    </w:p>
    <w:p w14:paraId="67965DD8" w14:textId="2DE4F28C" w:rsidR="00B843A5" w:rsidRPr="00987B6A" w:rsidRDefault="009660E5" w:rsidP="00ED48CD">
      <w:pPr>
        <w:rPr>
          <w:rStyle w:val="Hyperlink"/>
          <w:rFonts w:ascii="Arial" w:hAnsi="Arial" w:cs="Arial"/>
          <w:color w:val="auto"/>
          <w:sz w:val="24"/>
          <w:szCs w:val="24"/>
        </w:rPr>
      </w:pPr>
      <w:r w:rsidRPr="00987B6A">
        <w:rPr>
          <w:rStyle w:val="Hyperlink"/>
          <w:rFonts w:ascii="Arial" w:hAnsi="Arial" w:cs="Arial"/>
          <w:color w:val="auto"/>
          <w:sz w:val="24"/>
          <w:szCs w:val="24"/>
        </w:rPr>
        <w:t>Nutrient Neutrality</w:t>
      </w:r>
    </w:p>
    <w:p w14:paraId="3B908F04" w14:textId="77777777" w:rsidR="00A56ACB" w:rsidRPr="00987B6A" w:rsidRDefault="009660E5" w:rsidP="00ED48CD">
      <w:pPr>
        <w:rPr>
          <w:rStyle w:val="Hyperlink"/>
          <w:rFonts w:ascii="Arial" w:hAnsi="Arial" w:cs="Arial"/>
          <w:color w:val="auto"/>
          <w:sz w:val="24"/>
          <w:szCs w:val="24"/>
          <w:u w:val="none"/>
        </w:rPr>
      </w:pPr>
      <w:r w:rsidRPr="00987B6A">
        <w:rPr>
          <w:rStyle w:val="Hyperlink"/>
          <w:rFonts w:ascii="Arial" w:hAnsi="Arial" w:cs="Arial"/>
          <w:color w:val="auto"/>
          <w:sz w:val="24"/>
          <w:szCs w:val="24"/>
          <w:u w:val="none"/>
        </w:rPr>
        <w:t xml:space="preserve">We are still working </w:t>
      </w:r>
      <w:r w:rsidR="00857F21" w:rsidRPr="00987B6A">
        <w:rPr>
          <w:rStyle w:val="Hyperlink"/>
          <w:rFonts w:ascii="Arial" w:hAnsi="Arial" w:cs="Arial"/>
          <w:color w:val="auto"/>
          <w:sz w:val="24"/>
          <w:szCs w:val="24"/>
          <w:u w:val="none"/>
        </w:rPr>
        <w:t>to meet the requirement</w:t>
      </w:r>
      <w:r w:rsidR="001D36AD" w:rsidRPr="00987B6A">
        <w:rPr>
          <w:rStyle w:val="Hyperlink"/>
          <w:rFonts w:ascii="Arial" w:hAnsi="Arial" w:cs="Arial"/>
          <w:color w:val="auto"/>
          <w:sz w:val="24"/>
          <w:szCs w:val="24"/>
          <w:u w:val="none"/>
        </w:rPr>
        <w:t>s</w:t>
      </w:r>
      <w:r w:rsidR="00857F21" w:rsidRPr="00987B6A">
        <w:rPr>
          <w:rStyle w:val="Hyperlink"/>
          <w:rFonts w:ascii="Arial" w:hAnsi="Arial" w:cs="Arial"/>
          <w:color w:val="auto"/>
          <w:sz w:val="24"/>
          <w:szCs w:val="24"/>
          <w:u w:val="none"/>
        </w:rPr>
        <w:t xml:space="preserve"> of </w:t>
      </w:r>
      <w:r w:rsidR="001D36AD" w:rsidRPr="00987B6A">
        <w:rPr>
          <w:rStyle w:val="Hyperlink"/>
          <w:rFonts w:ascii="Arial" w:hAnsi="Arial" w:cs="Arial"/>
          <w:color w:val="auto"/>
          <w:sz w:val="24"/>
          <w:szCs w:val="24"/>
          <w:u w:val="none"/>
        </w:rPr>
        <w:t>NN</w:t>
      </w:r>
      <w:r w:rsidR="006B5306" w:rsidRPr="00987B6A">
        <w:rPr>
          <w:rStyle w:val="Hyperlink"/>
          <w:rFonts w:ascii="Arial" w:hAnsi="Arial" w:cs="Arial"/>
          <w:color w:val="auto"/>
          <w:sz w:val="24"/>
          <w:szCs w:val="24"/>
          <w:u w:val="none"/>
        </w:rPr>
        <w:t xml:space="preserve"> to enable new houses to be built</w:t>
      </w:r>
      <w:r w:rsidR="00A56ACB" w:rsidRPr="00987B6A">
        <w:rPr>
          <w:rStyle w:val="Hyperlink"/>
          <w:rFonts w:ascii="Arial" w:hAnsi="Arial" w:cs="Arial"/>
          <w:color w:val="auto"/>
          <w:sz w:val="24"/>
          <w:szCs w:val="24"/>
          <w:u w:val="none"/>
        </w:rPr>
        <w:t>.</w:t>
      </w:r>
    </w:p>
    <w:p w14:paraId="14CF3ED2" w14:textId="64D37F36" w:rsidR="009660E5" w:rsidRPr="00987B6A" w:rsidRDefault="00A56ACB" w:rsidP="00ED48CD">
      <w:pPr>
        <w:rPr>
          <w:rStyle w:val="Hyperlink"/>
          <w:rFonts w:ascii="Arial" w:hAnsi="Arial" w:cs="Arial"/>
          <w:color w:val="auto"/>
          <w:sz w:val="24"/>
          <w:szCs w:val="24"/>
          <w:u w:val="none"/>
        </w:rPr>
      </w:pPr>
      <w:r w:rsidRPr="00987B6A">
        <w:rPr>
          <w:rStyle w:val="Hyperlink"/>
          <w:rFonts w:ascii="Arial" w:hAnsi="Arial" w:cs="Arial"/>
          <w:color w:val="auto"/>
          <w:sz w:val="24"/>
          <w:szCs w:val="24"/>
          <w:u w:val="none"/>
        </w:rPr>
        <w:t xml:space="preserve">It is a difficult </w:t>
      </w:r>
      <w:r w:rsidR="002B764C" w:rsidRPr="00987B6A">
        <w:rPr>
          <w:rStyle w:val="Hyperlink"/>
          <w:rFonts w:ascii="Arial" w:hAnsi="Arial" w:cs="Arial"/>
          <w:color w:val="auto"/>
          <w:sz w:val="24"/>
          <w:szCs w:val="24"/>
          <w:u w:val="none"/>
        </w:rPr>
        <w:t>process,</w:t>
      </w:r>
      <w:r w:rsidRPr="00987B6A">
        <w:rPr>
          <w:rStyle w:val="Hyperlink"/>
          <w:rFonts w:ascii="Arial" w:hAnsi="Arial" w:cs="Arial"/>
          <w:color w:val="auto"/>
          <w:sz w:val="24"/>
          <w:szCs w:val="24"/>
          <w:u w:val="none"/>
        </w:rPr>
        <w:t xml:space="preserve"> and I will keep you apprised as and when we make progress.</w:t>
      </w:r>
      <w:r w:rsidR="00857F21" w:rsidRPr="00987B6A">
        <w:rPr>
          <w:rStyle w:val="Hyperlink"/>
          <w:rFonts w:ascii="Arial" w:hAnsi="Arial" w:cs="Arial"/>
          <w:color w:val="auto"/>
          <w:sz w:val="24"/>
          <w:szCs w:val="24"/>
          <w:u w:val="none"/>
        </w:rPr>
        <w:t xml:space="preserve"> </w:t>
      </w:r>
    </w:p>
    <w:p w14:paraId="630291B8" w14:textId="57454096" w:rsidR="005E2151" w:rsidRPr="00987B6A" w:rsidRDefault="00102659" w:rsidP="005E2151">
      <w:pPr>
        <w:rPr>
          <w:rStyle w:val="Hyperlink"/>
          <w:rFonts w:ascii="Arial" w:hAnsi="Arial" w:cs="Arial"/>
          <w:sz w:val="24"/>
          <w:szCs w:val="24"/>
        </w:rPr>
      </w:pPr>
      <w:r w:rsidRPr="00987B6A">
        <w:rPr>
          <w:rFonts w:ascii="Arial" w:hAnsi="Arial" w:cs="Arial"/>
          <w:noProof/>
          <w:sz w:val="24"/>
          <w:szCs w:val="24"/>
        </w:rPr>
        <w:drawing>
          <wp:anchor distT="0" distB="0" distL="114300" distR="114300" simplePos="0" relativeHeight="251663360" behindDoc="0" locked="0" layoutInCell="1" allowOverlap="1" wp14:anchorId="1A5A1914" wp14:editId="029DB945">
            <wp:simplePos x="0" y="0"/>
            <wp:positionH relativeFrom="column">
              <wp:posOffset>0</wp:posOffset>
            </wp:positionH>
            <wp:positionV relativeFrom="paragraph">
              <wp:posOffset>-3810</wp:posOffset>
            </wp:positionV>
            <wp:extent cx="2495550" cy="1310260"/>
            <wp:effectExtent l="0" t="0" r="0" b="4445"/>
            <wp:wrapSquare wrapText="bothSides"/>
            <wp:docPr id="5" name="Picture 5"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495550" cy="1310260"/>
                    </a:xfrm>
                    <a:prstGeom prst="rect">
                      <a:avLst/>
                    </a:prstGeom>
                    <a:noFill/>
                    <a:ln>
                      <a:noFill/>
                    </a:ln>
                  </pic:spPr>
                </pic:pic>
              </a:graphicData>
            </a:graphic>
            <wp14:sizeRelH relativeFrom="page">
              <wp14:pctWidth>0</wp14:pctWidth>
            </wp14:sizeRelH>
            <wp14:sizeRelV relativeFrom="page">
              <wp14:pctHeight>0</wp14:pctHeight>
            </wp14:sizeRelV>
          </wp:anchor>
        </w:drawing>
      </w:r>
      <w:r w:rsidR="005E2151" w:rsidRPr="00987B6A">
        <w:rPr>
          <w:rFonts w:ascii="Arial" w:hAnsi="Arial" w:cs="Arial"/>
          <w:sz w:val="24"/>
          <w:szCs w:val="24"/>
        </w:rPr>
        <w:t xml:space="preserve">Recycle your cartons. This might be Tetra Pak for milk, cartons of juice, </w:t>
      </w:r>
      <w:proofErr w:type="gramStart"/>
      <w:r w:rsidR="005E2151" w:rsidRPr="00987B6A">
        <w:rPr>
          <w:rFonts w:ascii="Arial" w:hAnsi="Arial" w:cs="Arial"/>
          <w:sz w:val="24"/>
          <w:szCs w:val="24"/>
        </w:rPr>
        <w:t>smoothies</w:t>
      </w:r>
      <w:proofErr w:type="gramEnd"/>
      <w:r w:rsidR="005E2151" w:rsidRPr="00987B6A">
        <w:rPr>
          <w:rFonts w:ascii="Arial" w:hAnsi="Arial" w:cs="Arial"/>
          <w:sz w:val="24"/>
          <w:szCs w:val="24"/>
        </w:rPr>
        <w:t xml:space="preserve"> or cartons of soups. Rinse them out and once they’ve dried place them in the recycling bin. Cartons </w:t>
      </w:r>
      <w:hyperlink r:id="rId27" w:history="1">
        <w:r w:rsidR="005E2151" w:rsidRPr="00987B6A">
          <w:rPr>
            <w:rStyle w:val="Hyperlink"/>
            <w:rFonts w:ascii="Arial" w:hAnsi="Arial" w:cs="Arial"/>
            <w:sz w:val="24"/>
            <w:szCs w:val="24"/>
          </w:rPr>
          <w:t>#RecycleRight</w:t>
        </w:r>
      </w:hyperlink>
      <w:r w:rsidR="005E2151" w:rsidRPr="00987B6A">
        <w:rPr>
          <w:rFonts w:ascii="Arial" w:hAnsi="Arial" w:cs="Arial"/>
          <w:sz w:val="24"/>
          <w:szCs w:val="24"/>
        </w:rPr>
        <w:t xml:space="preserve"> </w:t>
      </w:r>
      <w:hyperlink r:id="rId28" w:history="1">
        <w:r w:rsidR="005E2151" w:rsidRPr="00987B6A">
          <w:rPr>
            <w:rStyle w:val="Hyperlink"/>
            <w:rFonts w:ascii="Arial" w:hAnsi="Arial" w:cs="Arial"/>
            <w:sz w:val="24"/>
            <w:szCs w:val="24"/>
          </w:rPr>
          <w:t>#RecycleYourCartons</w:t>
        </w:r>
      </w:hyperlink>
    </w:p>
    <w:p w14:paraId="60845BDC" w14:textId="77777777" w:rsidR="009670BC" w:rsidRPr="00987B6A" w:rsidRDefault="009670BC" w:rsidP="005E2151">
      <w:pPr>
        <w:rPr>
          <w:rStyle w:val="Hyperlink"/>
          <w:rFonts w:ascii="Arial" w:hAnsi="Arial" w:cs="Arial"/>
          <w:sz w:val="24"/>
          <w:szCs w:val="24"/>
        </w:rPr>
      </w:pPr>
    </w:p>
    <w:p w14:paraId="2E2E50A6" w14:textId="77777777" w:rsidR="009670BC" w:rsidRPr="00987B6A" w:rsidRDefault="009670BC" w:rsidP="005E2151">
      <w:pPr>
        <w:rPr>
          <w:rStyle w:val="Hyperlink"/>
          <w:rFonts w:ascii="Arial" w:hAnsi="Arial" w:cs="Arial"/>
          <w:sz w:val="24"/>
          <w:szCs w:val="24"/>
        </w:rPr>
      </w:pPr>
    </w:p>
    <w:p w14:paraId="31F59FF7" w14:textId="37605027" w:rsidR="009670BC" w:rsidRPr="00987B6A" w:rsidRDefault="009670BC" w:rsidP="005E2151">
      <w:pPr>
        <w:rPr>
          <w:rStyle w:val="Hyperlink"/>
          <w:rFonts w:ascii="Arial" w:hAnsi="Arial" w:cs="Arial"/>
          <w:sz w:val="24"/>
          <w:szCs w:val="24"/>
        </w:rPr>
      </w:pPr>
      <w:r w:rsidRPr="00987B6A">
        <w:rPr>
          <w:rFonts w:ascii="Arial" w:hAnsi="Arial" w:cs="Arial"/>
          <w:noProof/>
          <w:sz w:val="24"/>
          <w:szCs w:val="24"/>
        </w:rPr>
        <w:lastRenderedPageBreak/>
        <w:drawing>
          <wp:anchor distT="0" distB="0" distL="114300" distR="114300" simplePos="0" relativeHeight="251666432" behindDoc="0" locked="0" layoutInCell="1" allowOverlap="1" wp14:anchorId="3DC153A8" wp14:editId="2BB1C988">
            <wp:simplePos x="0" y="0"/>
            <wp:positionH relativeFrom="column">
              <wp:posOffset>0</wp:posOffset>
            </wp:positionH>
            <wp:positionV relativeFrom="paragraph">
              <wp:posOffset>-2540</wp:posOffset>
            </wp:positionV>
            <wp:extent cx="2733675" cy="1435285"/>
            <wp:effectExtent l="0" t="0" r="0" b="0"/>
            <wp:wrapSquare wrapText="bothSides"/>
            <wp:docPr id="9" name="Picture 9"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33675" cy="14352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51FF5D" w14:textId="458CCD1E" w:rsidR="00813ABC" w:rsidRPr="00987B6A" w:rsidRDefault="009F1660" w:rsidP="009F1660">
      <w:pPr>
        <w:rPr>
          <w:rFonts w:ascii="Arial" w:hAnsi="Arial" w:cs="Arial"/>
          <w:sz w:val="24"/>
          <w:szCs w:val="24"/>
        </w:rPr>
      </w:pPr>
      <w:r w:rsidRPr="00987B6A">
        <w:rPr>
          <w:rFonts w:ascii="Arial" w:hAnsi="Arial" w:cs="Arial"/>
          <w:sz w:val="24"/>
          <w:szCs w:val="24"/>
        </w:rPr>
        <w:t xml:space="preserve">Hard plastics, like toys or clothes hangers can’t be recycled. If they are still in good condition, donate them to a charity shop or offer them on </w:t>
      </w:r>
      <w:proofErr w:type="spellStart"/>
      <w:r w:rsidRPr="00987B6A">
        <w:rPr>
          <w:rFonts w:ascii="Arial" w:hAnsi="Arial" w:cs="Arial"/>
          <w:sz w:val="24"/>
          <w:szCs w:val="24"/>
        </w:rPr>
        <w:t>Freegle</w:t>
      </w:r>
      <w:proofErr w:type="spellEnd"/>
      <w:r w:rsidRPr="00987B6A">
        <w:rPr>
          <w:rFonts w:ascii="Arial" w:hAnsi="Arial" w:cs="Arial"/>
          <w:sz w:val="24"/>
          <w:szCs w:val="24"/>
        </w:rPr>
        <w:t xml:space="preserve">. </w:t>
      </w:r>
      <w:hyperlink r:id="rId30" w:history="1">
        <w:r w:rsidRPr="00987B6A">
          <w:rPr>
            <w:rStyle w:val="Hyperlink"/>
            <w:rFonts w:ascii="Arial" w:hAnsi="Arial" w:cs="Arial"/>
            <w:sz w:val="24"/>
            <w:szCs w:val="24"/>
          </w:rPr>
          <w:t>#RecycleRight</w:t>
        </w:r>
      </w:hyperlink>
      <w:r w:rsidRPr="00987B6A">
        <w:rPr>
          <w:rFonts w:ascii="Arial" w:hAnsi="Arial" w:cs="Arial"/>
          <w:sz w:val="24"/>
          <w:szCs w:val="24"/>
        </w:rPr>
        <w:t xml:space="preserve"> </w:t>
      </w:r>
      <w:hyperlink r:id="rId31" w:history="1">
        <w:r w:rsidRPr="00987B6A">
          <w:rPr>
            <w:rStyle w:val="Hyperlink"/>
            <w:rFonts w:ascii="Arial" w:hAnsi="Arial" w:cs="Arial"/>
            <w:sz w:val="24"/>
            <w:szCs w:val="24"/>
          </w:rPr>
          <w:t>#Freegle</w:t>
        </w:r>
      </w:hyperlink>
      <w:r w:rsidRPr="00987B6A">
        <w:rPr>
          <w:rFonts w:ascii="Arial" w:hAnsi="Arial" w:cs="Arial"/>
          <w:sz w:val="24"/>
          <w:szCs w:val="24"/>
        </w:rPr>
        <w:t xml:space="preserve"> </w:t>
      </w:r>
      <w:hyperlink r:id="rId32" w:history="1">
        <w:r w:rsidRPr="00987B6A">
          <w:rPr>
            <w:rStyle w:val="Hyperlink"/>
            <w:rFonts w:ascii="Arial" w:hAnsi="Arial" w:cs="Arial"/>
            <w:sz w:val="24"/>
            <w:szCs w:val="24"/>
          </w:rPr>
          <w:t>#Reuse</w:t>
        </w:r>
      </w:hyperlink>
    </w:p>
    <w:p w14:paraId="03072E15" w14:textId="77777777" w:rsidR="00813ABC" w:rsidRPr="00987B6A" w:rsidRDefault="00813ABC" w:rsidP="005E2151">
      <w:pPr>
        <w:rPr>
          <w:rStyle w:val="Hyperlink"/>
          <w:rFonts w:ascii="Arial" w:hAnsi="Arial" w:cs="Arial"/>
          <w:sz w:val="24"/>
          <w:szCs w:val="24"/>
        </w:rPr>
      </w:pPr>
    </w:p>
    <w:p w14:paraId="48659EB5" w14:textId="07839B1A" w:rsidR="00813ABC" w:rsidRPr="00987B6A" w:rsidRDefault="00441E09" w:rsidP="005E2151">
      <w:pPr>
        <w:rPr>
          <w:rFonts w:ascii="Arial" w:hAnsi="Arial" w:cs="Arial"/>
          <w:sz w:val="24"/>
          <w:szCs w:val="24"/>
        </w:rPr>
      </w:pPr>
      <w:r w:rsidRPr="00987B6A">
        <w:rPr>
          <w:rFonts w:ascii="Arial" w:hAnsi="Arial" w:cs="Arial"/>
          <w:sz w:val="24"/>
          <w:szCs w:val="24"/>
        </w:rPr>
        <w:t>New Office</w:t>
      </w:r>
    </w:p>
    <w:p w14:paraId="1AB663FB" w14:textId="66D61CE2" w:rsidR="00441E09" w:rsidRPr="00987B6A" w:rsidRDefault="00441E09" w:rsidP="005E2151">
      <w:pPr>
        <w:rPr>
          <w:rFonts w:ascii="Arial" w:hAnsi="Arial" w:cs="Arial"/>
          <w:sz w:val="24"/>
          <w:szCs w:val="24"/>
        </w:rPr>
      </w:pPr>
      <w:r w:rsidRPr="00987B6A">
        <w:rPr>
          <w:rFonts w:ascii="Arial" w:hAnsi="Arial" w:cs="Arial"/>
          <w:sz w:val="24"/>
          <w:szCs w:val="24"/>
        </w:rPr>
        <w:t xml:space="preserve">From early November we will move to </w:t>
      </w:r>
      <w:r w:rsidR="009F1660" w:rsidRPr="00987B6A">
        <w:rPr>
          <w:rFonts w:ascii="Arial" w:hAnsi="Arial" w:cs="Arial"/>
          <w:sz w:val="24"/>
          <w:szCs w:val="24"/>
        </w:rPr>
        <w:t>Broadland</w:t>
      </w:r>
      <w:r w:rsidRPr="00987B6A">
        <w:rPr>
          <w:rFonts w:ascii="Arial" w:hAnsi="Arial" w:cs="Arial"/>
          <w:sz w:val="24"/>
          <w:szCs w:val="24"/>
        </w:rPr>
        <w:t xml:space="preserve"> gate</w:t>
      </w:r>
    </w:p>
    <w:p w14:paraId="00CD6A58" w14:textId="199B253F" w:rsidR="007A3C0A" w:rsidRPr="00987B6A" w:rsidRDefault="00732AC6" w:rsidP="007A3C0A">
      <w:pPr>
        <w:rPr>
          <w:rStyle w:val="Hyperlink"/>
          <w:rFonts w:ascii="Arial" w:hAnsi="Arial" w:cs="Arial"/>
          <w:sz w:val="24"/>
          <w:szCs w:val="24"/>
        </w:rPr>
      </w:pPr>
      <w:r w:rsidRPr="00987B6A">
        <w:rPr>
          <w:rFonts w:ascii="Arial" w:hAnsi="Arial" w:cs="Arial"/>
          <w:noProof/>
          <w:sz w:val="24"/>
          <w:szCs w:val="24"/>
        </w:rPr>
        <w:drawing>
          <wp:anchor distT="0" distB="0" distL="114300" distR="114300" simplePos="0" relativeHeight="251664384" behindDoc="0" locked="0" layoutInCell="1" allowOverlap="1" wp14:anchorId="045618A0" wp14:editId="0C57C607">
            <wp:simplePos x="0" y="0"/>
            <wp:positionH relativeFrom="column">
              <wp:posOffset>0</wp:posOffset>
            </wp:positionH>
            <wp:positionV relativeFrom="paragraph">
              <wp:posOffset>0</wp:posOffset>
            </wp:positionV>
            <wp:extent cx="3105150" cy="1749012"/>
            <wp:effectExtent l="0" t="0" r="0" b="3810"/>
            <wp:wrapSquare wrapText="bothSides"/>
            <wp:docPr id="7" name="Picture 7" descr="The Octagon, opening 17 Octo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Octagon, opening 17 Octobe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105150" cy="1749012"/>
                    </a:xfrm>
                    <a:prstGeom prst="rect">
                      <a:avLst/>
                    </a:prstGeom>
                    <a:noFill/>
                    <a:ln>
                      <a:noFill/>
                    </a:ln>
                  </pic:spPr>
                </pic:pic>
              </a:graphicData>
            </a:graphic>
            <wp14:sizeRelH relativeFrom="page">
              <wp14:pctWidth>0</wp14:pctWidth>
            </wp14:sizeRelH>
            <wp14:sizeRelV relativeFrom="page">
              <wp14:pctHeight>0</wp14:pctHeight>
            </wp14:sizeRelV>
          </wp:anchor>
        </w:drawing>
      </w:r>
      <w:r w:rsidR="007A3C0A" w:rsidRPr="00987B6A">
        <w:rPr>
          <w:rFonts w:ascii="Arial" w:hAnsi="Arial" w:cs="Arial"/>
          <w:sz w:val="24"/>
          <w:szCs w:val="24"/>
        </w:rPr>
        <w:t xml:space="preserve">On Monday 17 October, we are opening a new community office at The Octagon in Diss. This will provide a space for pre-booked meetings and support to access our wider services. Find out more: </w:t>
      </w:r>
      <w:hyperlink r:id="rId34" w:tgtFrame="_blank" w:history="1">
        <w:r w:rsidR="007A3C0A" w:rsidRPr="00987B6A">
          <w:rPr>
            <w:rStyle w:val="Hyperlink"/>
            <w:rFonts w:ascii="Arial" w:hAnsi="Arial" w:cs="Arial"/>
            <w:sz w:val="24"/>
            <w:szCs w:val="24"/>
          </w:rPr>
          <w:t>http://ow.ly/ax5t50L0EV1</w:t>
        </w:r>
      </w:hyperlink>
    </w:p>
    <w:p w14:paraId="7D48739E" w14:textId="77777777" w:rsidR="0002434F" w:rsidRPr="00987B6A" w:rsidRDefault="0002434F" w:rsidP="007A3C0A">
      <w:pPr>
        <w:rPr>
          <w:rStyle w:val="Hyperlink"/>
          <w:rFonts w:ascii="Arial" w:hAnsi="Arial" w:cs="Arial"/>
          <w:sz w:val="24"/>
          <w:szCs w:val="24"/>
        </w:rPr>
      </w:pPr>
    </w:p>
    <w:p w14:paraId="0E9264DB" w14:textId="77777777" w:rsidR="0002434F" w:rsidRPr="00987B6A" w:rsidRDefault="0002434F" w:rsidP="007A3C0A">
      <w:pPr>
        <w:rPr>
          <w:rStyle w:val="Hyperlink"/>
          <w:rFonts w:ascii="Arial" w:hAnsi="Arial" w:cs="Arial"/>
          <w:sz w:val="24"/>
          <w:szCs w:val="24"/>
        </w:rPr>
      </w:pPr>
    </w:p>
    <w:p w14:paraId="5B8A71EB" w14:textId="77777777" w:rsidR="0002434F" w:rsidRPr="00987B6A" w:rsidRDefault="0002434F" w:rsidP="007A3C0A">
      <w:pPr>
        <w:rPr>
          <w:rStyle w:val="Hyperlink"/>
          <w:rFonts w:ascii="Arial" w:hAnsi="Arial" w:cs="Arial"/>
          <w:sz w:val="24"/>
          <w:szCs w:val="24"/>
        </w:rPr>
      </w:pPr>
    </w:p>
    <w:p w14:paraId="01BAF498" w14:textId="2A190D4E" w:rsidR="0002434F" w:rsidRPr="00987B6A" w:rsidRDefault="0002434F" w:rsidP="007A3C0A">
      <w:pPr>
        <w:rPr>
          <w:rFonts w:ascii="Arial" w:hAnsi="Arial" w:cs="Arial"/>
          <w:sz w:val="24"/>
          <w:szCs w:val="24"/>
        </w:rPr>
      </w:pPr>
      <w:r w:rsidRPr="00987B6A">
        <w:rPr>
          <w:rFonts w:ascii="Arial" w:hAnsi="Arial" w:cs="Arial"/>
          <w:sz w:val="24"/>
          <w:szCs w:val="24"/>
        </w:rPr>
        <w:t xml:space="preserve">Energy Support Payments We have now written to eligible households over 65 years old who can benefit from the discretionary energy payment scheme. We have identified these households through our new Low Income Family Tracker database. These households will receive a payment of £300 directly into their account, which is in addition to the current £150 Energy Rebate. This payment is a grant and will have no effect on any welfare benefits they may receive or any income tax payments. All these payments will happen in October 2022. For further information, please contact Lindsay Sayer </w:t>
      </w:r>
      <w:hyperlink r:id="rId35" w:history="1">
        <w:r w:rsidR="00EF6143" w:rsidRPr="00987B6A">
          <w:rPr>
            <w:rStyle w:val="Hyperlink"/>
            <w:rFonts w:ascii="Arial" w:hAnsi="Arial" w:cs="Arial"/>
            <w:sz w:val="24"/>
            <w:szCs w:val="24"/>
          </w:rPr>
          <w:t>lindsay.sayer@southnorfolkandbroadland.gov.uk</w:t>
        </w:r>
      </w:hyperlink>
    </w:p>
    <w:p w14:paraId="48EC767E" w14:textId="77777777" w:rsidR="00EF6143" w:rsidRPr="00987B6A" w:rsidRDefault="00EF6143" w:rsidP="007A3C0A">
      <w:pPr>
        <w:rPr>
          <w:rFonts w:ascii="Arial" w:hAnsi="Arial" w:cs="Arial"/>
          <w:sz w:val="24"/>
          <w:szCs w:val="24"/>
        </w:rPr>
      </w:pPr>
    </w:p>
    <w:p w14:paraId="56E8FD51" w14:textId="292D8D35" w:rsidR="00EF6143" w:rsidRPr="00987B6A" w:rsidRDefault="00EF6143" w:rsidP="007A3C0A">
      <w:pPr>
        <w:rPr>
          <w:rFonts w:ascii="Arial" w:hAnsi="Arial" w:cs="Arial"/>
          <w:sz w:val="24"/>
          <w:szCs w:val="24"/>
        </w:rPr>
      </w:pPr>
      <w:r w:rsidRPr="00987B6A">
        <w:rPr>
          <w:rFonts w:ascii="Arial" w:hAnsi="Arial" w:cs="Arial"/>
          <w:sz w:val="24"/>
          <w:szCs w:val="24"/>
        </w:rPr>
        <w:t xml:space="preserve">Warm Spaces Grant </w:t>
      </w:r>
      <w:proofErr w:type="gramStart"/>
      <w:r w:rsidRPr="00987B6A">
        <w:rPr>
          <w:rFonts w:ascii="Arial" w:hAnsi="Arial" w:cs="Arial"/>
          <w:sz w:val="24"/>
          <w:szCs w:val="24"/>
        </w:rPr>
        <w:t>The</w:t>
      </w:r>
      <w:proofErr w:type="gramEnd"/>
      <w:r w:rsidRPr="00987B6A">
        <w:rPr>
          <w:rFonts w:ascii="Arial" w:hAnsi="Arial" w:cs="Arial"/>
          <w:sz w:val="24"/>
          <w:szCs w:val="24"/>
        </w:rPr>
        <w:t xml:space="preserve"> Council is pleased to announce a new grant offering up to £600 to support the provision of ‘Warm Spaces’ in the district this winter. The grant is available to Town and Parish Councils, community groups, CIOs, CICs and faith groups, etc. </w:t>
      </w:r>
      <w:proofErr w:type="gramStart"/>
      <w:r w:rsidRPr="00987B6A">
        <w:rPr>
          <w:rFonts w:ascii="Arial" w:hAnsi="Arial" w:cs="Arial"/>
          <w:sz w:val="24"/>
          <w:szCs w:val="24"/>
        </w:rPr>
        <w:t>in order to</w:t>
      </w:r>
      <w:proofErr w:type="gramEnd"/>
      <w:r w:rsidRPr="00987B6A">
        <w:rPr>
          <w:rFonts w:ascii="Arial" w:hAnsi="Arial" w:cs="Arial"/>
          <w:sz w:val="24"/>
          <w:szCs w:val="24"/>
        </w:rPr>
        <w:t xml:space="preserve"> provide a free space that residents can visit to keep warm during the winter and potentially engage in activities or access wider support services. Applicants will be supported by the Communities Team to develop their plan, engage with </w:t>
      </w:r>
      <w:proofErr w:type="gramStart"/>
      <w:r w:rsidRPr="00987B6A">
        <w:rPr>
          <w:rFonts w:ascii="Arial" w:hAnsi="Arial" w:cs="Arial"/>
          <w:sz w:val="24"/>
          <w:szCs w:val="24"/>
        </w:rPr>
        <w:t>audiences</w:t>
      </w:r>
      <w:proofErr w:type="gramEnd"/>
      <w:r w:rsidRPr="00987B6A">
        <w:rPr>
          <w:rFonts w:ascii="Arial" w:hAnsi="Arial" w:cs="Arial"/>
          <w:sz w:val="24"/>
          <w:szCs w:val="24"/>
        </w:rPr>
        <w:t xml:space="preserve"> and apply for alternative funding sources if required. The grant criteria and application form </w:t>
      </w:r>
      <w:proofErr w:type="gramStart"/>
      <w:r w:rsidRPr="00987B6A">
        <w:rPr>
          <w:rFonts w:ascii="Arial" w:hAnsi="Arial" w:cs="Arial"/>
          <w:sz w:val="24"/>
          <w:szCs w:val="24"/>
        </w:rPr>
        <w:t>is</w:t>
      </w:r>
      <w:proofErr w:type="gramEnd"/>
      <w:r w:rsidRPr="00987B6A">
        <w:rPr>
          <w:rFonts w:ascii="Arial" w:hAnsi="Arial" w:cs="Arial"/>
          <w:sz w:val="24"/>
          <w:szCs w:val="24"/>
        </w:rPr>
        <w:t xml:space="preserve"> now live on the Council’s website. For more information, contact Dan Goodwin on 01603 430563 or </w:t>
      </w:r>
      <w:hyperlink r:id="rId36" w:history="1">
        <w:r w:rsidR="00057C8E" w:rsidRPr="00987B6A">
          <w:rPr>
            <w:rStyle w:val="Hyperlink"/>
            <w:rFonts w:ascii="Arial" w:hAnsi="Arial" w:cs="Arial"/>
            <w:sz w:val="24"/>
            <w:szCs w:val="24"/>
          </w:rPr>
          <w:t>dan.goodwin@southnorfolkandbroadland.gov.uk</w:t>
        </w:r>
      </w:hyperlink>
    </w:p>
    <w:p w14:paraId="2CAEB4BB" w14:textId="01026504" w:rsidR="00255451" w:rsidRPr="00987B6A" w:rsidRDefault="00057C8E" w:rsidP="00255451">
      <w:pPr>
        <w:rPr>
          <w:rStyle w:val="Hyperlink"/>
          <w:rFonts w:ascii="Arial" w:hAnsi="Arial" w:cs="Arial"/>
          <w:sz w:val="24"/>
          <w:szCs w:val="24"/>
        </w:rPr>
      </w:pPr>
      <w:r w:rsidRPr="00987B6A">
        <w:rPr>
          <w:rFonts w:ascii="Arial" w:hAnsi="Arial" w:cs="Arial"/>
          <w:noProof/>
          <w:sz w:val="24"/>
          <w:szCs w:val="24"/>
        </w:rPr>
        <w:drawing>
          <wp:anchor distT="0" distB="0" distL="114300" distR="114300" simplePos="0" relativeHeight="251668480" behindDoc="0" locked="0" layoutInCell="1" allowOverlap="1" wp14:anchorId="09B3CDC9" wp14:editId="41EDAE2A">
            <wp:simplePos x="0" y="0"/>
            <wp:positionH relativeFrom="column">
              <wp:posOffset>0</wp:posOffset>
            </wp:positionH>
            <wp:positionV relativeFrom="paragraph">
              <wp:posOffset>-1905</wp:posOffset>
            </wp:positionV>
            <wp:extent cx="2962275" cy="1668536"/>
            <wp:effectExtent l="0" t="0" r="0" b="8255"/>
            <wp:wrapSquare wrapText="bothSides"/>
            <wp:docPr id="11" name="Picture 11" descr="Broadland and South Norfolk Business Awards 2023 Nominations opening s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oadland and South Norfolk Business Awards 2023 Nominations opening soon"/>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962275" cy="1668536"/>
                    </a:xfrm>
                    <a:prstGeom prst="rect">
                      <a:avLst/>
                    </a:prstGeom>
                    <a:noFill/>
                    <a:ln>
                      <a:noFill/>
                    </a:ln>
                  </pic:spPr>
                </pic:pic>
              </a:graphicData>
            </a:graphic>
            <wp14:sizeRelH relativeFrom="page">
              <wp14:pctWidth>0</wp14:pctWidth>
            </wp14:sizeRelH>
            <wp14:sizeRelV relativeFrom="page">
              <wp14:pctHeight>0</wp14:pctHeight>
            </wp14:sizeRelV>
          </wp:anchor>
        </w:drawing>
      </w:r>
      <w:r w:rsidR="00255451" w:rsidRPr="00987B6A">
        <w:rPr>
          <w:rFonts w:ascii="Arial" w:hAnsi="Arial" w:cs="Arial"/>
          <w:sz w:val="24"/>
          <w:szCs w:val="24"/>
        </w:rPr>
        <w:t xml:space="preserve">Our Business Awards are back with nominations opening soon. We'll be celebrating the achievement, innovation &amp; diversity shown by businesses across Broadland and South Norfolk &amp; we're introducing a </w:t>
      </w:r>
      <w:proofErr w:type="gramStart"/>
      <w:r w:rsidR="00255451" w:rsidRPr="00987B6A">
        <w:rPr>
          <w:rFonts w:ascii="Arial" w:hAnsi="Arial" w:cs="Arial"/>
          <w:sz w:val="24"/>
          <w:szCs w:val="24"/>
        </w:rPr>
        <w:t>brand new</w:t>
      </w:r>
      <w:proofErr w:type="gramEnd"/>
      <w:r w:rsidR="00255451" w:rsidRPr="00987B6A">
        <w:rPr>
          <w:rFonts w:ascii="Arial" w:hAnsi="Arial" w:cs="Arial"/>
          <w:sz w:val="24"/>
          <w:szCs w:val="24"/>
        </w:rPr>
        <w:t xml:space="preserve"> Pub of the Year category for public nomination! </w:t>
      </w:r>
      <w:hyperlink r:id="rId38" w:tgtFrame="_blank" w:history="1">
        <w:r w:rsidR="00255451" w:rsidRPr="00987B6A">
          <w:rPr>
            <w:rStyle w:val="Hyperlink"/>
            <w:rFonts w:ascii="Arial" w:hAnsi="Arial" w:cs="Arial"/>
            <w:sz w:val="24"/>
            <w:szCs w:val="24"/>
          </w:rPr>
          <w:t>http://ow.ly/eJj250L8cZU</w:t>
        </w:r>
      </w:hyperlink>
    </w:p>
    <w:p w14:paraId="53EA0D10" w14:textId="55040B02" w:rsidR="005D0FB6" w:rsidRPr="00987B6A" w:rsidRDefault="005D0FB6" w:rsidP="00255451">
      <w:pPr>
        <w:rPr>
          <w:rStyle w:val="Hyperlink"/>
          <w:rFonts w:ascii="Arial" w:hAnsi="Arial" w:cs="Arial"/>
          <w:sz w:val="24"/>
          <w:szCs w:val="24"/>
        </w:rPr>
      </w:pPr>
    </w:p>
    <w:p w14:paraId="17273C1F" w14:textId="6FC20D12" w:rsidR="005D0FB6" w:rsidRPr="00987B6A" w:rsidRDefault="005D0FB6" w:rsidP="00255451">
      <w:pPr>
        <w:rPr>
          <w:rFonts w:ascii="Arial" w:hAnsi="Arial" w:cs="Arial"/>
          <w:sz w:val="24"/>
          <w:szCs w:val="24"/>
        </w:rPr>
      </w:pPr>
      <w:r w:rsidRPr="00987B6A">
        <w:rPr>
          <w:rFonts w:ascii="Arial" w:hAnsi="Arial" w:cs="Arial"/>
          <w:noProof/>
          <w:sz w:val="24"/>
          <w:szCs w:val="24"/>
        </w:rPr>
        <w:lastRenderedPageBreak/>
        <w:drawing>
          <wp:inline distT="0" distB="0" distL="0" distR="0" wp14:anchorId="33E1809A" wp14:editId="709DC601">
            <wp:extent cx="3060789" cy="1724025"/>
            <wp:effectExtent l="0" t="0" r="6350" b="0"/>
            <wp:docPr id="13" name="Picture 13" descr="Never miss a bin collection again!  Download the free app. Graphic of phone showing the 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ver miss a bin collection again!  Download the free app. Graphic of phone showing the app"/>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65285" cy="1726557"/>
                    </a:xfrm>
                    <a:prstGeom prst="rect">
                      <a:avLst/>
                    </a:prstGeom>
                    <a:noFill/>
                    <a:ln>
                      <a:noFill/>
                    </a:ln>
                  </pic:spPr>
                </pic:pic>
              </a:graphicData>
            </a:graphic>
          </wp:inline>
        </w:drawing>
      </w:r>
    </w:p>
    <w:p w14:paraId="027C5D5C" w14:textId="693DB26E" w:rsidR="005D0FB6" w:rsidRPr="00987B6A" w:rsidRDefault="005D0FB6" w:rsidP="005D0FB6">
      <w:pPr>
        <w:rPr>
          <w:rFonts w:ascii="Arial" w:hAnsi="Arial" w:cs="Arial"/>
          <w:sz w:val="24"/>
          <w:szCs w:val="24"/>
        </w:rPr>
      </w:pPr>
      <w:r w:rsidRPr="00987B6A">
        <w:rPr>
          <w:rFonts w:ascii="Arial" w:hAnsi="Arial" w:cs="Arial"/>
          <w:sz w:val="24"/>
          <w:szCs w:val="24"/>
        </w:rPr>
        <w:t xml:space="preserve">Download the app to find out when your bins go out and receive notifications about your collection and any potential disruptions. You can also find out about what goes in what bin! Find out more and download today at: </w:t>
      </w:r>
      <w:hyperlink r:id="rId40" w:tgtFrame="_blank" w:history="1">
        <w:r w:rsidRPr="00987B6A">
          <w:rPr>
            <w:rStyle w:val="Hyperlink"/>
            <w:rFonts w:ascii="Arial" w:hAnsi="Arial" w:cs="Arial"/>
            <w:sz w:val="24"/>
            <w:szCs w:val="24"/>
          </w:rPr>
          <w:t>http://ow.ly/5a9z50LfbWb</w:t>
        </w:r>
      </w:hyperlink>
    </w:p>
    <w:sectPr w:rsidR="005D0FB6" w:rsidRPr="00987B6A" w:rsidSect="00987B6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E1124"/>
    <w:multiLevelType w:val="multilevel"/>
    <w:tmpl w:val="8A08D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4D26041"/>
    <w:multiLevelType w:val="multilevel"/>
    <w:tmpl w:val="E3FA7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1539436">
    <w:abstractNumId w:val="1"/>
  </w:num>
  <w:num w:numId="2" w16cid:durableId="1563859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F91"/>
    <w:rsid w:val="0000738E"/>
    <w:rsid w:val="0002434F"/>
    <w:rsid w:val="000420CD"/>
    <w:rsid w:val="00043A04"/>
    <w:rsid w:val="00057C8E"/>
    <w:rsid w:val="000F6A8F"/>
    <w:rsid w:val="00102659"/>
    <w:rsid w:val="00135AC9"/>
    <w:rsid w:val="0014246F"/>
    <w:rsid w:val="001D36AD"/>
    <w:rsid w:val="00255451"/>
    <w:rsid w:val="002A0D3F"/>
    <w:rsid w:val="002B764C"/>
    <w:rsid w:val="00441E09"/>
    <w:rsid w:val="0047105F"/>
    <w:rsid w:val="004B7276"/>
    <w:rsid w:val="00502FD7"/>
    <w:rsid w:val="005D0FB6"/>
    <w:rsid w:val="005E135D"/>
    <w:rsid w:val="005E2151"/>
    <w:rsid w:val="005E5552"/>
    <w:rsid w:val="006307FA"/>
    <w:rsid w:val="006925FC"/>
    <w:rsid w:val="006B5306"/>
    <w:rsid w:val="006D59EE"/>
    <w:rsid w:val="00703F91"/>
    <w:rsid w:val="00732AC6"/>
    <w:rsid w:val="00762C75"/>
    <w:rsid w:val="007A3C0A"/>
    <w:rsid w:val="007A6D2B"/>
    <w:rsid w:val="007D6518"/>
    <w:rsid w:val="00813ABC"/>
    <w:rsid w:val="00857F21"/>
    <w:rsid w:val="008C0E9C"/>
    <w:rsid w:val="009660E5"/>
    <w:rsid w:val="009670BC"/>
    <w:rsid w:val="00987B6A"/>
    <w:rsid w:val="009F1660"/>
    <w:rsid w:val="00A56ACB"/>
    <w:rsid w:val="00A802B1"/>
    <w:rsid w:val="00AB06B8"/>
    <w:rsid w:val="00AC3C3E"/>
    <w:rsid w:val="00B26F23"/>
    <w:rsid w:val="00B470F3"/>
    <w:rsid w:val="00B843A5"/>
    <w:rsid w:val="00CF5FAD"/>
    <w:rsid w:val="00DA2539"/>
    <w:rsid w:val="00DA5F0E"/>
    <w:rsid w:val="00E7653E"/>
    <w:rsid w:val="00ED48CD"/>
    <w:rsid w:val="00EF4F2E"/>
    <w:rsid w:val="00EF6143"/>
    <w:rsid w:val="00F621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3BF68"/>
  <w15:chartTrackingRefBased/>
  <w15:docId w15:val="{CD3C613D-F6A6-4DDA-9653-7E4A110BC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ss-901oao">
    <w:name w:val="css-901oao"/>
    <w:basedOn w:val="DefaultParagraphFont"/>
    <w:rsid w:val="0014246F"/>
  </w:style>
  <w:style w:type="character" w:styleId="Hyperlink">
    <w:name w:val="Hyperlink"/>
    <w:basedOn w:val="DefaultParagraphFont"/>
    <w:uiPriority w:val="99"/>
    <w:unhideWhenUsed/>
    <w:rsid w:val="0014246F"/>
    <w:rPr>
      <w:color w:val="0000FF"/>
      <w:u w:val="single"/>
    </w:rPr>
  </w:style>
  <w:style w:type="character" w:styleId="UnresolvedMention">
    <w:name w:val="Unresolved Mention"/>
    <w:basedOn w:val="DefaultParagraphFont"/>
    <w:uiPriority w:val="99"/>
    <w:semiHidden/>
    <w:unhideWhenUsed/>
    <w:rsid w:val="00A802B1"/>
    <w:rPr>
      <w:color w:val="605E5C"/>
      <w:shd w:val="clear" w:color="auto" w:fill="E1DFDD"/>
    </w:rPr>
  </w:style>
  <w:style w:type="character" w:customStyle="1" w:styleId="r-18u37iz">
    <w:name w:val="r-18u37iz"/>
    <w:basedOn w:val="DefaultParagraphFont"/>
    <w:rsid w:val="00A802B1"/>
  </w:style>
  <w:style w:type="paragraph" w:styleId="NormalWeb">
    <w:name w:val="Normal (Web)"/>
    <w:basedOn w:val="Normal"/>
    <w:uiPriority w:val="99"/>
    <w:unhideWhenUsed/>
    <w:rsid w:val="00B470F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9882296">
      <w:bodyDiv w:val="1"/>
      <w:marLeft w:val="0"/>
      <w:marRight w:val="0"/>
      <w:marTop w:val="0"/>
      <w:marBottom w:val="0"/>
      <w:divBdr>
        <w:top w:val="none" w:sz="0" w:space="0" w:color="auto"/>
        <w:left w:val="none" w:sz="0" w:space="0" w:color="auto"/>
        <w:bottom w:val="none" w:sz="0" w:space="0" w:color="auto"/>
        <w:right w:val="none" w:sz="0" w:space="0" w:color="auto"/>
      </w:divBdr>
    </w:div>
    <w:div w:id="1777484919">
      <w:bodyDiv w:val="1"/>
      <w:marLeft w:val="0"/>
      <w:marRight w:val="0"/>
      <w:marTop w:val="0"/>
      <w:marBottom w:val="0"/>
      <w:divBdr>
        <w:top w:val="none" w:sz="0" w:space="0" w:color="auto"/>
        <w:left w:val="none" w:sz="0" w:space="0" w:color="auto"/>
        <w:bottom w:val="none" w:sz="0" w:space="0" w:color="auto"/>
        <w:right w:val="none" w:sz="0" w:space="0" w:color="auto"/>
      </w:divBdr>
      <w:divsChild>
        <w:div w:id="213853990">
          <w:marLeft w:val="0"/>
          <w:marRight w:val="0"/>
          <w:marTop w:val="0"/>
          <w:marBottom w:val="0"/>
          <w:divBdr>
            <w:top w:val="none" w:sz="0" w:space="0" w:color="auto"/>
            <w:left w:val="none" w:sz="0" w:space="0" w:color="auto"/>
            <w:bottom w:val="none" w:sz="0" w:space="0" w:color="auto"/>
            <w:right w:val="none" w:sz="0" w:space="0" w:color="auto"/>
          </w:divBdr>
        </w:div>
        <w:div w:id="16197924">
          <w:marLeft w:val="0"/>
          <w:marRight w:val="0"/>
          <w:marTop w:val="0"/>
          <w:marBottom w:val="0"/>
          <w:divBdr>
            <w:top w:val="none" w:sz="0" w:space="0" w:color="auto"/>
            <w:left w:val="none" w:sz="0" w:space="0" w:color="auto"/>
            <w:bottom w:val="none" w:sz="0" w:space="0" w:color="auto"/>
            <w:right w:val="none" w:sz="0" w:space="0" w:color="auto"/>
          </w:divBdr>
        </w:div>
      </w:divsChild>
    </w:div>
    <w:div w:id="1855917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7.jpeg"/><Relationship Id="rId26" Type="http://schemas.openxmlformats.org/officeDocument/2006/relationships/image" Target="media/image10.jpeg"/><Relationship Id="rId39" Type="http://schemas.openxmlformats.org/officeDocument/2006/relationships/image" Target="media/image14.jpeg"/><Relationship Id="rId21" Type="http://schemas.openxmlformats.org/officeDocument/2006/relationships/image" Target="media/image8.jpeg"/><Relationship Id="rId34" Type="http://schemas.openxmlformats.org/officeDocument/2006/relationships/hyperlink" Target="https://t.co/h96htIcTlm" TargetMode="External"/><Relationship Id="rId42" Type="http://schemas.openxmlformats.org/officeDocument/2006/relationships/theme" Target="theme/theme1.xml"/><Relationship Id="rId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hyperlink" Target="https://t.co/n2wgYO9o31" TargetMode="External"/><Relationship Id="rId20" Type="http://schemas.openxmlformats.org/officeDocument/2006/relationships/hyperlink" Target="https://area.southnorfolkandbroadland.gov.uk/FindAddress" TargetMode="External"/><Relationship Id="rId29" Type="http://schemas.openxmlformats.org/officeDocument/2006/relationships/image" Target="media/image11.jpe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t.co/dzUXOLeDKR" TargetMode="External"/><Relationship Id="rId11" Type="http://schemas.openxmlformats.org/officeDocument/2006/relationships/hyperlink" Target="https://t.co/gFRKRl0mDx" TargetMode="External"/><Relationship Id="rId24" Type="http://schemas.openxmlformats.org/officeDocument/2006/relationships/image" Target="media/image9.jpeg"/><Relationship Id="rId32" Type="http://schemas.openxmlformats.org/officeDocument/2006/relationships/hyperlink" Target="https://mobile.twitter.com/hashtag/Reuse?src=hashtag_click" TargetMode="External"/><Relationship Id="rId37" Type="http://schemas.openxmlformats.org/officeDocument/2006/relationships/image" Target="media/image13.jpeg"/><Relationship Id="rId40" Type="http://schemas.openxmlformats.org/officeDocument/2006/relationships/hyperlink" Target="https://t.co/QO5SDZel6g" TargetMode="External"/><Relationship Id="rId5" Type="http://schemas.openxmlformats.org/officeDocument/2006/relationships/image" Target="media/image1.jpeg"/><Relationship Id="rId15" Type="http://schemas.openxmlformats.org/officeDocument/2006/relationships/image" Target="media/image6.jpeg"/><Relationship Id="rId23" Type="http://schemas.openxmlformats.org/officeDocument/2006/relationships/hyperlink" Target="https://www.norfolk.gov.uk/education-and-learning/adult-learning" TargetMode="External"/><Relationship Id="rId28" Type="http://schemas.openxmlformats.org/officeDocument/2006/relationships/hyperlink" Target="https://mobile.twitter.com/hashtag/RecycleYourCartons?src=hashtag_click" TargetMode="External"/><Relationship Id="rId36" Type="http://schemas.openxmlformats.org/officeDocument/2006/relationships/hyperlink" Target="mailto:dan.goodwin@southnorfolkandbroadland.gov.uk" TargetMode="External"/><Relationship Id="rId10" Type="http://schemas.openxmlformats.org/officeDocument/2006/relationships/image" Target="media/image4.jpeg"/><Relationship Id="rId19" Type="http://schemas.openxmlformats.org/officeDocument/2006/relationships/hyperlink" Target="https://t.co/0e3yh7QsJT" TargetMode="External"/><Relationship Id="rId31" Type="http://schemas.openxmlformats.org/officeDocument/2006/relationships/hyperlink" Target="https://mobile.twitter.com/hashtag/Freegle?src=hashtag_click"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t.co/0vs9i9mfIj" TargetMode="External"/><Relationship Id="rId22" Type="http://schemas.openxmlformats.org/officeDocument/2006/relationships/hyperlink" Target="https://www.norfolk.gov.uk/education-and-learning/adult-learning/courses/gcses" TargetMode="External"/><Relationship Id="rId27" Type="http://schemas.openxmlformats.org/officeDocument/2006/relationships/hyperlink" Target="https://mobile.twitter.com/hashtag/RecycleRight?src=hashtag_click" TargetMode="External"/><Relationship Id="rId30" Type="http://schemas.openxmlformats.org/officeDocument/2006/relationships/hyperlink" Target="https://mobile.twitter.com/hashtag/RecycleRight?src=hashtag_click" TargetMode="External"/><Relationship Id="rId35" Type="http://schemas.openxmlformats.org/officeDocument/2006/relationships/hyperlink" Target="mailto:lindsay.sayer@southnorfolkandbroadland.gov.uk" TargetMode="External"/><Relationship Id="rId8" Type="http://schemas.openxmlformats.org/officeDocument/2006/relationships/hyperlink" Target="http://southnorfolkandbroadland.gov.uk/EnergyRebateScheme" TargetMode="External"/><Relationship Id="rId3" Type="http://schemas.openxmlformats.org/officeDocument/2006/relationships/settings" Target="settings.xml"/><Relationship Id="rId12" Type="http://schemas.openxmlformats.org/officeDocument/2006/relationships/hyperlink" Target="https://mobile.twitter.com/hashtag/SupportingCommunities?src=hashtag_click" TargetMode="External"/><Relationship Id="rId17" Type="http://schemas.openxmlformats.org/officeDocument/2006/relationships/hyperlink" Target="https://mobile.twitter.com/hashtag/SupportingIndividuals?src=hashtag_click" TargetMode="External"/><Relationship Id="rId25" Type="http://schemas.openxmlformats.org/officeDocument/2006/relationships/hyperlink" Target="https://t.co/FObj5OeAKe" TargetMode="External"/><Relationship Id="rId33" Type="http://schemas.openxmlformats.org/officeDocument/2006/relationships/image" Target="media/image12.jpeg"/><Relationship Id="rId38" Type="http://schemas.openxmlformats.org/officeDocument/2006/relationships/hyperlink" Target="https://t.co/tAeMnanX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1164</Words>
  <Characters>6639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Surlingham Parish Council</cp:lastModifiedBy>
  <cp:revision>3</cp:revision>
  <dcterms:created xsi:type="dcterms:W3CDTF">2022-11-15T10:39:00Z</dcterms:created>
  <dcterms:modified xsi:type="dcterms:W3CDTF">2022-11-19T14:45:00Z</dcterms:modified>
</cp:coreProperties>
</file>